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38F68" w14:textId="77777777" w:rsidR="008C68B1" w:rsidRDefault="00E04BEF" w:rsidP="008C68B1">
      <w:pPr>
        <w:spacing w:after="120" w:line="276" w:lineRule="auto"/>
        <w:rPr>
          <w:rFonts w:ascii="Cambria" w:hAnsi="Cambria" w:cs="Calibri"/>
          <w:b/>
          <w:sz w:val="28"/>
          <w:szCs w:val="28"/>
          <w:lang w:val="es-ES_tradnl"/>
        </w:rPr>
      </w:pPr>
      <w:r w:rsidRPr="008C68B1">
        <w:rPr>
          <w:rFonts w:ascii="Cambria" w:hAnsi="Cambria" w:cs="Calibri"/>
          <w:b/>
          <w:sz w:val="28"/>
          <w:szCs w:val="28"/>
        </w:rPr>
        <w:t>INFORME DE REVISIÓN DE LA CUENTA JUSTIFICATIVA DE SUBVENCIONES DEL</w:t>
      </w:r>
      <w:r w:rsidR="00A25417" w:rsidRPr="008C68B1">
        <w:rPr>
          <w:rFonts w:ascii="Cambria" w:hAnsi="Cambria" w:cs="Calibri"/>
          <w:b/>
          <w:sz w:val="28"/>
          <w:szCs w:val="28"/>
          <w:lang w:val="es-ES_tradnl"/>
        </w:rPr>
        <w:t xml:space="preserve"> PROYECTO </w:t>
      </w:r>
      <w:r w:rsidR="00FD4043" w:rsidRPr="008C68B1">
        <w:rPr>
          <w:rFonts w:ascii="Cambria" w:hAnsi="Cambria" w:cs="Calibri"/>
          <w:b/>
          <w:sz w:val="28"/>
          <w:szCs w:val="28"/>
          <w:highlight w:val="lightGray"/>
          <w:lang w:val="es-ES_tradnl"/>
        </w:rPr>
        <w:t>[</w:t>
      </w:r>
      <w:r w:rsidR="00A25417" w:rsidRPr="008C68B1">
        <w:rPr>
          <w:rFonts w:ascii="Cambria" w:hAnsi="Cambria" w:cs="Calibri"/>
          <w:b/>
          <w:sz w:val="28"/>
          <w:szCs w:val="28"/>
          <w:highlight w:val="lightGray"/>
          <w:lang w:val="es-ES_tradnl"/>
        </w:rPr>
        <w:t>NOMBRE DEL PROYECTO</w:t>
      </w:r>
      <w:r w:rsidR="00FD4043" w:rsidRPr="008C68B1">
        <w:rPr>
          <w:rFonts w:ascii="Cambria" w:hAnsi="Cambria" w:cs="Calibri"/>
          <w:b/>
          <w:sz w:val="28"/>
          <w:szCs w:val="28"/>
          <w:highlight w:val="lightGray"/>
          <w:lang w:val="es-ES_tradnl"/>
        </w:rPr>
        <w:t>]</w:t>
      </w:r>
      <w:r w:rsidRPr="008C68B1">
        <w:rPr>
          <w:rFonts w:ascii="Cambria" w:hAnsi="Cambria" w:cs="Calibri"/>
          <w:b/>
          <w:sz w:val="28"/>
          <w:szCs w:val="28"/>
          <w:lang w:val="es-ES_tradnl"/>
        </w:rPr>
        <w:t xml:space="preserve">, </w:t>
      </w:r>
      <w:r w:rsidR="00472E6D" w:rsidRPr="008C68B1">
        <w:rPr>
          <w:rFonts w:ascii="Cambria" w:hAnsi="Cambria" w:cs="Calibri"/>
          <w:b/>
          <w:sz w:val="28"/>
          <w:szCs w:val="28"/>
          <w:lang w:val="es-ES_tradnl"/>
        </w:rPr>
        <w:t xml:space="preserve">EXPEDIENTE </w:t>
      </w:r>
      <w:r w:rsidR="00FD4043" w:rsidRPr="008C68B1">
        <w:rPr>
          <w:rFonts w:ascii="Cambria" w:hAnsi="Cambria" w:cs="Calibri"/>
          <w:b/>
          <w:sz w:val="28"/>
          <w:szCs w:val="28"/>
          <w:highlight w:val="lightGray"/>
          <w:lang w:val="es-ES_tradnl"/>
        </w:rPr>
        <w:t>[</w:t>
      </w:r>
      <w:r w:rsidRPr="008C68B1">
        <w:rPr>
          <w:rFonts w:ascii="Cambria" w:hAnsi="Cambria" w:cs="Calibri"/>
          <w:b/>
          <w:sz w:val="28"/>
          <w:szCs w:val="28"/>
          <w:highlight w:val="lightGray"/>
          <w:lang w:val="es-ES_tradnl"/>
        </w:rPr>
        <w:t>N</w:t>
      </w:r>
      <w:r w:rsidR="00FD4043" w:rsidRPr="008C68B1">
        <w:rPr>
          <w:rFonts w:ascii="Cambria" w:hAnsi="Cambria" w:cs="Calibri"/>
          <w:b/>
          <w:sz w:val="28"/>
          <w:szCs w:val="28"/>
          <w:highlight w:val="lightGray"/>
          <w:lang w:val="es-ES_tradnl"/>
        </w:rPr>
        <w:t>.</w:t>
      </w:r>
      <w:r w:rsidRPr="008C68B1">
        <w:rPr>
          <w:rFonts w:ascii="Cambria" w:hAnsi="Cambria" w:cs="Calibri"/>
          <w:b/>
          <w:sz w:val="28"/>
          <w:szCs w:val="28"/>
          <w:highlight w:val="lightGray"/>
          <w:lang w:val="es-ES_tradnl"/>
        </w:rPr>
        <w:t>º DE EXPEDIENTE</w:t>
      </w:r>
      <w:r w:rsidR="00FD4043" w:rsidRPr="008C68B1">
        <w:rPr>
          <w:rFonts w:ascii="Cambria" w:hAnsi="Cambria" w:cs="Calibri"/>
          <w:b/>
          <w:sz w:val="28"/>
          <w:szCs w:val="28"/>
          <w:highlight w:val="lightGray"/>
          <w:lang w:val="es-ES_tradnl"/>
        </w:rPr>
        <w:t>]</w:t>
      </w:r>
      <w:r w:rsidR="00ED7C84" w:rsidRPr="008C68B1">
        <w:rPr>
          <w:rFonts w:ascii="Cambria" w:hAnsi="Cambria" w:cs="Calibri"/>
          <w:b/>
          <w:sz w:val="28"/>
          <w:szCs w:val="28"/>
          <w:lang w:val="es-ES_tradnl"/>
        </w:rPr>
        <w:t>,</w:t>
      </w:r>
      <w:r w:rsidRPr="008C68B1">
        <w:rPr>
          <w:rFonts w:ascii="Cambria" w:hAnsi="Cambria" w:cs="Calibri"/>
          <w:b/>
          <w:sz w:val="28"/>
          <w:szCs w:val="28"/>
          <w:lang w:val="es-ES_tradnl"/>
        </w:rPr>
        <w:t xml:space="preserve"> </w:t>
      </w:r>
      <w:r w:rsidR="00A25417" w:rsidRPr="008C68B1">
        <w:rPr>
          <w:rFonts w:ascii="Cambria" w:hAnsi="Cambria" w:cs="Calibri"/>
          <w:b/>
          <w:sz w:val="28"/>
          <w:szCs w:val="28"/>
          <w:lang w:val="es-ES_tradnl"/>
        </w:rPr>
        <w:t xml:space="preserve">AL AMPARO DE LA </w:t>
      </w:r>
      <w:r w:rsidR="008C68B1" w:rsidRPr="00FD4043">
        <w:rPr>
          <w:rFonts w:ascii="Cambria" w:hAnsi="Cambria" w:cs="Calibri"/>
          <w:b/>
          <w:sz w:val="28"/>
          <w:szCs w:val="28"/>
          <w:lang w:val="es-ES_tradnl"/>
        </w:rPr>
        <w:t xml:space="preserve">CONVOCATORIA </w:t>
      </w:r>
      <w:r w:rsidR="008C68B1" w:rsidRPr="00E04DDC">
        <w:rPr>
          <w:rFonts w:ascii="Cambria" w:hAnsi="Cambria" w:cs="Calibri"/>
          <w:b/>
          <w:sz w:val="28"/>
          <w:szCs w:val="28"/>
          <w:lang w:val="es-ES_tradnl"/>
        </w:rPr>
        <w:t>202</w:t>
      </w:r>
      <w:r w:rsidR="008C68B1">
        <w:rPr>
          <w:rFonts w:ascii="Cambria" w:hAnsi="Cambria" w:cs="Calibri"/>
          <w:b/>
          <w:sz w:val="28"/>
          <w:szCs w:val="28"/>
          <w:lang w:val="es-ES_tradnl"/>
        </w:rPr>
        <w:t>5</w:t>
      </w:r>
      <w:r w:rsidR="008C68B1" w:rsidRPr="00E04DDC">
        <w:rPr>
          <w:rFonts w:ascii="Cambria" w:hAnsi="Cambria" w:cs="Calibri"/>
          <w:b/>
          <w:sz w:val="28"/>
          <w:szCs w:val="28"/>
          <w:lang w:val="es-ES_tradnl"/>
        </w:rPr>
        <w:t xml:space="preserve"> PARA LA CREACIÓN DE LA RED DE OFICINAS ACELERA PYME </w:t>
      </w:r>
    </w:p>
    <w:p w14:paraId="0DE17415" w14:textId="77777777" w:rsidR="008C68B1" w:rsidRPr="00FD4043" w:rsidRDefault="008C68B1" w:rsidP="008C68B1">
      <w:pPr>
        <w:spacing w:after="120" w:line="276" w:lineRule="auto"/>
        <w:jc w:val="center"/>
        <w:rPr>
          <w:rFonts w:ascii="Cambria" w:hAnsi="Cambria" w:cs="Calibri"/>
          <w:b/>
          <w:sz w:val="28"/>
          <w:szCs w:val="28"/>
          <w:lang w:val="es-ES_tradnl"/>
        </w:rPr>
      </w:pPr>
      <w:r w:rsidRPr="00FD4043">
        <w:rPr>
          <w:rFonts w:ascii="Cambria" w:hAnsi="Cambria" w:cs="Calibri"/>
          <w:b/>
          <w:sz w:val="28"/>
          <w:szCs w:val="28"/>
          <w:lang w:val="es-ES_tradnl"/>
        </w:rPr>
        <w:t>(C0</w:t>
      </w:r>
      <w:r>
        <w:rPr>
          <w:rFonts w:ascii="Cambria" w:hAnsi="Cambria" w:cs="Calibri"/>
          <w:b/>
          <w:sz w:val="28"/>
          <w:szCs w:val="28"/>
          <w:lang w:val="es-ES_tradnl"/>
        </w:rPr>
        <w:t>04</w:t>
      </w:r>
      <w:r w:rsidRPr="00FD4043">
        <w:rPr>
          <w:rFonts w:ascii="Cambria" w:hAnsi="Cambria" w:cs="Calibri"/>
          <w:b/>
          <w:sz w:val="28"/>
          <w:szCs w:val="28"/>
          <w:lang w:val="es-ES_tradnl"/>
        </w:rPr>
        <w:t>/</w:t>
      </w:r>
      <w:r>
        <w:rPr>
          <w:rFonts w:ascii="Cambria" w:hAnsi="Cambria" w:cs="Calibri"/>
          <w:b/>
          <w:sz w:val="28"/>
          <w:szCs w:val="28"/>
          <w:lang w:val="es-ES_tradnl"/>
        </w:rPr>
        <w:t>25-</w:t>
      </w:r>
      <w:r w:rsidRPr="00FD4043">
        <w:rPr>
          <w:rFonts w:ascii="Cambria" w:hAnsi="Cambria" w:cs="Calibri"/>
          <w:b/>
          <w:sz w:val="28"/>
          <w:szCs w:val="28"/>
          <w:lang w:val="es-ES_tradnl"/>
        </w:rPr>
        <w:t>ED)</w:t>
      </w:r>
    </w:p>
    <w:p w14:paraId="791739C8" w14:textId="1D2F014E" w:rsidR="00E04BEF" w:rsidRPr="008C68B1" w:rsidRDefault="00E04BEF" w:rsidP="008C68B1">
      <w:pPr>
        <w:tabs>
          <w:tab w:val="left" w:pos="4733"/>
        </w:tabs>
        <w:spacing w:after="120" w:line="276" w:lineRule="auto"/>
        <w:rPr>
          <w:rFonts w:ascii="Cambria" w:hAnsi="Cambria" w:cs="Calibri"/>
          <w:lang w:val="es-ES_tradnl"/>
        </w:rPr>
      </w:pPr>
    </w:p>
    <w:p w14:paraId="1652CC0E" w14:textId="381EFA88" w:rsidR="0007748C" w:rsidRPr="008C68B1" w:rsidRDefault="0007748C" w:rsidP="008C68B1">
      <w:pPr>
        <w:spacing w:after="120" w:line="276" w:lineRule="auto"/>
        <w:rPr>
          <w:rFonts w:ascii="Cambria" w:hAnsi="Cambria" w:cs="Calibri"/>
          <w:b/>
          <w:bCs/>
          <w:lang w:val="es-ES_tradnl"/>
        </w:rPr>
      </w:pPr>
      <w:r w:rsidRPr="008C68B1">
        <w:rPr>
          <w:rFonts w:ascii="Cambria" w:hAnsi="Cambria" w:cs="Calibri"/>
          <w:b/>
          <w:bCs/>
          <w:lang w:val="es-ES_tradnl"/>
        </w:rPr>
        <w:t xml:space="preserve">A </w:t>
      </w:r>
      <w:r w:rsidR="00F6145C" w:rsidRPr="008C68B1">
        <w:rPr>
          <w:rFonts w:ascii="Cambria" w:hAnsi="Cambria" w:cs="Calibri"/>
          <w:b/>
          <w:bCs/>
          <w:lang w:val="es-ES_tradnl"/>
        </w:rPr>
        <w:t xml:space="preserve">la Dirección General de la </w:t>
      </w:r>
      <w:r w:rsidR="00472E6D" w:rsidRPr="008C68B1">
        <w:rPr>
          <w:rFonts w:ascii="Cambria" w:hAnsi="Cambria" w:cs="Calibri"/>
          <w:b/>
          <w:bCs/>
          <w:lang w:val="es-ES_tradnl"/>
        </w:rPr>
        <w:t xml:space="preserve">entidad pública empresarial </w:t>
      </w:r>
      <w:r w:rsidR="00F6145C" w:rsidRPr="008C68B1">
        <w:rPr>
          <w:rFonts w:ascii="Cambria" w:hAnsi="Cambria" w:cs="Calibri"/>
          <w:b/>
          <w:bCs/>
          <w:lang w:val="es-ES_tradnl"/>
        </w:rPr>
        <w:t>Red.es</w:t>
      </w:r>
      <w:r w:rsidRPr="008C68B1">
        <w:rPr>
          <w:rFonts w:ascii="Cambria" w:hAnsi="Cambria" w:cs="Calibri"/>
          <w:b/>
          <w:bCs/>
          <w:lang w:val="es-ES_tradnl"/>
        </w:rPr>
        <w:t>:</w:t>
      </w:r>
      <w:r w:rsidR="00476156" w:rsidRPr="008C68B1">
        <w:rPr>
          <w:rFonts w:ascii="Cambria" w:hAnsi="Cambria" w:cs="Calibri"/>
          <w:b/>
          <w:bCs/>
          <w:lang w:val="es-ES_tradnl"/>
        </w:rPr>
        <w:t xml:space="preserve"> </w:t>
      </w:r>
    </w:p>
    <w:p w14:paraId="016AFD79" w14:textId="5B7549DA" w:rsidR="00FD4043" w:rsidRPr="008C68B1" w:rsidRDefault="0007748C" w:rsidP="008C68B1">
      <w:pPr>
        <w:numPr>
          <w:ilvl w:val="0"/>
          <w:numId w:val="13"/>
        </w:numPr>
        <w:spacing w:after="120" w:line="276" w:lineRule="auto"/>
        <w:ind w:left="426" w:hanging="426"/>
        <w:rPr>
          <w:rFonts w:ascii="Cambria" w:hAnsi="Cambria" w:cs="Calibri"/>
          <w:b/>
        </w:rPr>
      </w:pPr>
      <w:r w:rsidRPr="008C68B1">
        <w:rPr>
          <w:rFonts w:ascii="Cambria" w:hAnsi="Cambria" w:cs="Calibri"/>
        </w:rPr>
        <w:t xml:space="preserve">A los fines previstos en el artículo 74 del Reglamento de la Ley 38/2003, de 17 de noviembre, General de Subvenciones, aprobado mediante Real Decreto 887/2006, de 21 de julio, hemos sido designados por </w:t>
      </w:r>
      <w:r w:rsidR="00FD4043" w:rsidRPr="008C68B1">
        <w:rPr>
          <w:rFonts w:ascii="Cambria" w:hAnsi="Cambria" w:cs="Calibri"/>
          <w:b/>
          <w:bCs/>
          <w:lang w:val="es-ES_tradnl"/>
        </w:rPr>
        <w:t>[</w:t>
      </w:r>
      <w:r w:rsidR="00D34B81" w:rsidRPr="008C68B1">
        <w:rPr>
          <w:rFonts w:ascii="Cambria" w:hAnsi="Cambria" w:cs="Calibri"/>
          <w:b/>
          <w:bCs/>
          <w:lang w:val="es-ES_tradnl"/>
        </w:rPr>
        <w:t>Razón Social</w:t>
      </w:r>
      <w:r w:rsidR="00FD4043" w:rsidRPr="008C68B1">
        <w:rPr>
          <w:rFonts w:ascii="Cambria" w:hAnsi="Cambria" w:cs="Calibri"/>
          <w:b/>
          <w:bCs/>
          <w:lang w:val="es-ES_tradnl"/>
        </w:rPr>
        <w:t xml:space="preserve"> del </w:t>
      </w:r>
      <w:r w:rsidR="00FD4043" w:rsidRPr="008C68B1">
        <w:rPr>
          <w:rFonts w:ascii="Cambria" w:hAnsi="Cambria" w:cs="Calibri"/>
          <w:b/>
          <w:bCs/>
        </w:rPr>
        <w:t>Beneficiario]</w:t>
      </w:r>
      <w:r w:rsidRPr="008C68B1">
        <w:rPr>
          <w:rFonts w:ascii="Cambria" w:hAnsi="Cambria" w:cs="Calibri"/>
        </w:rPr>
        <w:t xml:space="preserve">, para revisar la cuenta justificativa de la subvención otorgada mediante </w:t>
      </w:r>
      <w:r w:rsidR="00965AD9" w:rsidRPr="008C68B1">
        <w:rPr>
          <w:rFonts w:ascii="Cambria" w:hAnsi="Cambria" w:cs="Calibri"/>
        </w:rPr>
        <w:t xml:space="preserve">Resolución </w:t>
      </w:r>
      <w:r w:rsidR="008D299B" w:rsidRPr="008C68B1">
        <w:rPr>
          <w:rFonts w:ascii="Cambria" w:hAnsi="Cambria" w:cs="Calibri"/>
        </w:rPr>
        <w:t>de</w:t>
      </w:r>
      <w:r w:rsidR="009047C5" w:rsidRPr="008C68B1">
        <w:rPr>
          <w:rFonts w:ascii="Cambria" w:hAnsi="Cambria" w:cs="Calibri"/>
        </w:rPr>
        <w:t xml:space="preserve"> Concesión</w:t>
      </w:r>
      <w:r w:rsidR="00470775" w:rsidRPr="008C68B1">
        <w:rPr>
          <w:rFonts w:ascii="Cambria" w:hAnsi="Cambria" w:cs="Calibri"/>
        </w:rPr>
        <w:t>,</w:t>
      </w:r>
      <w:r w:rsidR="009047C5" w:rsidRPr="008C68B1">
        <w:rPr>
          <w:rFonts w:ascii="Cambria" w:hAnsi="Cambria" w:cs="Calibri"/>
        </w:rPr>
        <w:t xml:space="preserve"> de</w:t>
      </w:r>
      <w:r w:rsidR="008D299B" w:rsidRPr="008C68B1">
        <w:rPr>
          <w:rFonts w:ascii="Cambria" w:hAnsi="Cambria" w:cs="Calibri"/>
        </w:rPr>
        <w:t xml:space="preserve"> </w:t>
      </w:r>
      <w:r w:rsidR="00F255E2" w:rsidRPr="008C68B1">
        <w:rPr>
          <w:rFonts w:ascii="Cambria" w:hAnsi="Cambria" w:cs="Calibri"/>
        </w:rPr>
        <w:t>2</w:t>
      </w:r>
      <w:r w:rsidR="00470775" w:rsidRPr="008C68B1">
        <w:rPr>
          <w:rFonts w:ascii="Cambria" w:hAnsi="Cambria" w:cs="Calibri"/>
        </w:rPr>
        <w:t>3 de septiembre de 2022,</w:t>
      </w:r>
      <w:r w:rsidR="00C74B0C" w:rsidRPr="008C68B1">
        <w:rPr>
          <w:rFonts w:ascii="Cambria" w:hAnsi="Cambria" w:cs="Calibri"/>
        </w:rPr>
        <w:t xml:space="preserve"> de la entidad pública empresarial Red.es, M.P.,</w:t>
      </w:r>
      <w:r w:rsidR="00965AD9" w:rsidRPr="008C68B1">
        <w:rPr>
          <w:rFonts w:ascii="Cambria" w:hAnsi="Cambria" w:cs="Calibri"/>
        </w:rPr>
        <w:t xml:space="preserve"> </w:t>
      </w:r>
      <w:r w:rsidR="00B342A5" w:rsidRPr="008C68B1">
        <w:rPr>
          <w:rFonts w:ascii="Cambria" w:hAnsi="Cambria" w:cs="Calibri"/>
        </w:rPr>
        <w:t>c</w:t>
      </w:r>
      <w:r w:rsidR="008C68B1">
        <w:rPr>
          <w:rFonts w:ascii="Cambria" w:hAnsi="Cambria" w:cs="Calibri"/>
        </w:rPr>
        <w:t>o</w:t>
      </w:r>
      <w:r w:rsidR="008C68B1" w:rsidRPr="004B15E8">
        <w:rPr>
          <w:rFonts w:ascii="Cambria" w:hAnsi="Cambria" w:cs="Calibri"/>
        </w:rPr>
        <w:t>rrespondiente la Convocatoria 202</w:t>
      </w:r>
      <w:r w:rsidR="008C68B1">
        <w:rPr>
          <w:rFonts w:ascii="Cambria" w:hAnsi="Cambria" w:cs="Calibri"/>
        </w:rPr>
        <w:t>5</w:t>
      </w:r>
      <w:r w:rsidR="008C68B1" w:rsidRPr="004B15E8">
        <w:rPr>
          <w:rFonts w:ascii="Cambria" w:hAnsi="Cambria" w:cs="Calibri"/>
        </w:rPr>
        <w:t xml:space="preserve"> para la creación de la Red de Oficinas Acelera Pyme (C</w:t>
      </w:r>
      <w:r w:rsidR="008C68B1">
        <w:rPr>
          <w:rFonts w:ascii="Cambria" w:hAnsi="Cambria" w:cs="Calibri"/>
        </w:rPr>
        <w:t>004</w:t>
      </w:r>
      <w:r w:rsidR="008C68B1" w:rsidRPr="004B15E8">
        <w:rPr>
          <w:rFonts w:ascii="Cambria" w:hAnsi="Cambria" w:cs="Calibri"/>
        </w:rPr>
        <w:t>/2</w:t>
      </w:r>
      <w:r w:rsidR="008C68B1">
        <w:rPr>
          <w:rFonts w:ascii="Cambria" w:hAnsi="Cambria" w:cs="Calibri"/>
        </w:rPr>
        <w:t>5</w:t>
      </w:r>
      <w:r w:rsidR="008C68B1" w:rsidRPr="004B15E8">
        <w:rPr>
          <w:rFonts w:ascii="Cambria" w:hAnsi="Cambria" w:cs="Calibri"/>
        </w:rPr>
        <w:t xml:space="preserve">-ED) para el proyecto </w:t>
      </w:r>
      <w:r w:rsidR="008C68B1" w:rsidRPr="004B15E8">
        <w:rPr>
          <w:rFonts w:ascii="Cambria" w:hAnsi="Cambria" w:cs="Calibri"/>
          <w:b/>
          <w:bCs/>
          <w:highlight w:val="lightGray"/>
        </w:rPr>
        <w:t>[Nombre de la Oficina ]</w:t>
      </w:r>
      <w:r w:rsidR="008C68B1" w:rsidRPr="004B15E8">
        <w:rPr>
          <w:rFonts w:ascii="Cambria" w:hAnsi="Cambria" w:cs="Calibri"/>
          <w:b/>
          <w:bCs/>
        </w:rPr>
        <w:t>.</w:t>
      </w:r>
    </w:p>
    <w:p w14:paraId="008AA9E8" w14:textId="5C8488FB" w:rsidR="0007748C" w:rsidRPr="008C68B1" w:rsidRDefault="00A4355E" w:rsidP="008C68B1">
      <w:pPr>
        <w:spacing w:after="120" w:line="276" w:lineRule="auto"/>
        <w:ind w:left="426"/>
        <w:rPr>
          <w:rFonts w:ascii="Cambria" w:hAnsi="Cambria" w:cs="Calibri"/>
        </w:rPr>
      </w:pPr>
      <w:r w:rsidRPr="008C68B1">
        <w:rPr>
          <w:rFonts w:ascii="Cambria" w:hAnsi="Cambria" w:cs="Calibri"/>
        </w:rPr>
        <w:t xml:space="preserve">Una copia de la cuenta justificativa de la subvención, que consta de una memoria </w:t>
      </w:r>
      <w:r w:rsidR="009B51EF" w:rsidRPr="008C68B1">
        <w:rPr>
          <w:rFonts w:ascii="Cambria" w:hAnsi="Cambria" w:cs="Calibri"/>
        </w:rPr>
        <w:t>técnica de actuaciones</w:t>
      </w:r>
      <w:r w:rsidRPr="008C68B1">
        <w:rPr>
          <w:rFonts w:ascii="Cambria" w:hAnsi="Cambria" w:cs="Calibri"/>
        </w:rPr>
        <w:t xml:space="preserve"> y</w:t>
      </w:r>
      <w:r w:rsidR="00B977E2" w:rsidRPr="008C68B1">
        <w:rPr>
          <w:rFonts w:ascii="Cambria" w:hAnsi="Cambria" w:cs="Calibri"/>
        </w:rPr>
        <w:t xml:space="preserve"> de</w:t>
      </w:r>
      <w:r w:rsidRPr="008C68B1">
        <w:rPr>
          <w:rFonts w:ascii="Cambria" w:hAnsi="Cambria" w:cs="Calibri"/>
        </w:rPr>
        <w:t xml:space="preserve"> una memoria económica, sellada</w:t>
      </w:r>
      <w:r w:rsidR="00525FDE" w:rsidRPr="008C68B1">
        <w:rPr>
          <w:rFonts w:ascii="Cambria" w:hAnsi="Cambria" w:cs="Calibri"/>
        </w:rPr>
        <w:t xml:space="preserve"> y firmada</w:t>
      </w:r>
      <w:r w:rsidRPr="008C68B1">
        <w:rPr>
          <w:rFonts w:ascii="Cambria" w:hAnsi="Cambria" w:cs="Calibri"/>
        </w:rPr>
        <w:t xml:space="preserve"> por nosotros</w:t>
      </w:r>
      <w:r w:rsidR="00F50B1B" w:rsidRPr="008C68B1">
        <w:rPr>
          <w:rFonts w:ascii="Cambria" w:hAnsi="Cambria" w:cs="Calibri"/>
        </w:rPr>
        <w:t>,</w:t>
      </w:r>
      <w:r w:rsidRPr="008C68B1">
        <w:rPr>
          <w:rFonts w:ascii="Cambria" w:hAnsi="Cambria" w:cs="Calibri"/>
        </w:rPr>
        <w:t xml:space="preserve"> en todas </w:t>
      </w:r>
      <w:r w:rsidR="00F50B1B" w:rsidRPr="008C68B1">
        <w:rPr>
          <w:rFonts w:ascii="Cambria" w:hAnsi="Cambria" w:cs="Calibri"/>
        </w:rPr>
        <w:t>sus</w:t>
      </w:r>
      <w:r w:rsidRPr="008C68B1">
        <w:rPr>
          <w:rFonts w:ascii="Cambria" w:hAnsi="Cambria" w:cs="Calibri"/>
        </w:rPr>
        <w:t xml:space="preserve"> hojas</w:t>
      </w:r>
      <w:r w:rsidR="00F50B1B" w:rsidRPr="008C68B1">
        <w:rPr>
          <w:rFonts w:ascii="Cambria" w:hAnsi="Cambria" w:cs="Calibri"/>
        </w:rPr>
        <w:t>,</w:t>
      </w:r>
      <w:r w:rsidRPr="008C68B1">
        <w:rPr>
          <w:rFonts w:ascii="Cambria" w:hAnsi="Cambria" w:cs="Calibri"/>
        </w:rPr>
        <w:t xml:space="preserve"> a efectos de identificación</w:t>
      </w:r>
      <w:r w:rsidR="00213E4C" w:rsidRPr="008C68B1">
        <w:rPr>
          <w:rFonts w:ascii="Cambria" w:hAnsi="Cambria" w:cs="Calibri"/>
        </w:rPr>
        <w:t xml:space="preserve">, </w:t>
      </w:r>
      <w:r w:rsidR="00470775" w:rsidRPr="008C68B1">
        <w:rPr>
          <w:rFonts w:ascii="Cambria" w:hAnsi="Cambria" w:cs="Calibri"/>
        </w:rPr>
        <w:t xml:space="preserve">se </w:t>
      </w:r>
      <w:r w:rsidR="00223D54" w:rsidRPr="008C68B1">
        <w:rPr>
          <w:rFonts w:ascii="Cambria" w:hAnsi="Cambria" w:cs="Calibri"/>
        </w:rPr>
        <w:t xml:space="preserve">acompaña como </w:t>
      </w:r>
      <w:r w:rsidR="00B977E2" w:rsidRPr="008C68B1">
        <w:rPr>
          <w:rFonts w:ascii="Cambria" w:hAnsi="Cambria" w:cs="Calibri"/>
        </w:rPr>
        <w:t>A</w:t>
      </w:r>
      <w:r w:rsidR="00223D54" w:rsidRPr="008C68B1">
        <w:rPr>
          <w:rFonts w:ascii="Cambria" w:hAnsi="Cambria" w:cs="Calibri"/>
        </w:rPr>
        <w:t xml:space="preserve">nexo al presente </w:t>
      </w:r>
      <w:r w:rsidR="00B977E2" w:rsidRPr="008C68B1">
        <w:rPr>
          <w:rFonts w:ascii="Cambria" w:hAnsi="Cambria" w:cs="Calibri"/>
        </w:rPr>
        <w:t>I</w:t>
      </w:r>
      <w:r w:rsidR="00223D54" w:rsidRPr="008C68B1">
        <w:rPr>
          <w:rFonts w:ascii="Cambria" w:hAnsi="Cambria" w:cs="Calibri"/>
        </w:rPr>
        <w:t xml:space="preserve">nforme. La preparación y presentación de la citada cuenta justificativa es responsabilidad de </w:t>
      </w:r>
      <w:r w:rsidR="00FD4043" w:rsidRPr="008C68B1">
        <w:rPr>
          <w:rFonts w:ascii="Cambria" w:hAnsi="Cambria" w:cs="Calibri"/>
          <w:b/>
          <w:bCs/>
          <w:lang w:val="es-ES_tradnl"/>
        </w:rPr>
        <w:t>[</w:t>
      </w:r>
      <w:r w:rsidR="00E243FA" w:rsidRPr="008C68B1">
        <w:rPr>
          <w:rFonts w:ascii="Cambria" w:hAnsi="Cambria" w:cs="Calibri"/>
          <w:b/>
          <w:bCs/>
          <w:lang w:val="es-ES_tradnl"/>
        </w:rPr>
        <w:t>Razón Social</w:t>
      </w:r>
      <w:r w:rsidR="00FD4043" w:rsidRPr="008C68B1">
        <w:rPr>
          <w:rFonts w:ascii="Cambria" w:hAnsi="Cambria" w:cs="Calibri"/>
          <w:b/>
          <w:bCs/>
          <w:lang w:val="es-ES_tradnl"/>
        </w:rPr>
        <w:t xml:space="preserve"> del </w:t>
      </w:r>
      <w:r w:rsidR="00FD4043" w:rsidRPr="008C68B1">
        <w:rPr>
          <w:rFonts w:ascii="Cambria" w:hAnsi="Cambria" w:cs="Calibri"/>
          <w:b/>
          <w:bCs/>
        </w:rPr>
        <w:t>Beneficiario]</w:t>
      </w:r>
      <w:r w:rsidR="00223D54" w:rsidRPr="008C68B1">
        <w:rPr>
          <w:rFonts w:ascii="Cambria" w:hAnsi="Cambria" w:cs="Calibri"/>
        </w:rPr>
        <w:t xml:space="preserve">, concretándose nuestra responsabilidad a la realización del trabajo que se menciona en el apartado </w:t>
      </w:r>
      <w:r w:rsidR="00F50B1B" w:rsidRPr="008C68B1">
        <w:rPr>
          <w:rFonts w:ascii="Cambria" w:hAnsi="Cambria" w:cs="Calibri"/>
        </w:rPr>
        <w:t>2</w:t>
      </w:r>
      <w:r w:rsidR="00223D54" w:rsidRPr="008C68B1">
        <w:rPr>
          <w:rFonts w:ascii="Cambria" w:hAnsi="Cambria" w:cs="Calibri"/>
        </w:rPr>
        <w:t xml:space="preserve"> de este </w:t>
      </w:r>
      <w:r w:rsidR="00B977E2" w:rsidRPr="008C68B1">
        <w:rPr>
          <w:rFonts w:ascii="Cambria" w:hAnsi="Cambria" w:cs="Calibri"/>
        </w:rPr>
        <w:t>I</w:t>
      </w:r>
      <w:r w:rsidR="00223D54" w:rsidRPr="008C68B1">
        <w:rPr>
          <w:rFonts w:ascii="Cambria" w:hAnsi="Cambria" w:cs="Calibri"/>
        </w:rPr>
        <w:t>nforme.</w:t>
      </w:r>
    </w:p>
    <w:p w14:paraId="62A4DD6E" w14:textId="21D2DE5D" w:rsidR="00223D54" w:rsidRPr="008C68B1" w:rsidRDefault="00223D54" w:rsidP="008C68B1">
      <w:pPr>
        <w:numPr>
          <w:ilvl w:val="0"/>
          <w:numId w:val="13"/>
        </w:numPr>
        <w:spacing w:after="120" w:line="276" w:lineRule="auto"/>
        <w:ind w:left="426" w:hanging="426"/>
        <w:rPr>
          <w:rFonts w:ascii="Cambria" w:hAnsi="Cambria" w:cs="Calibri"/>
          <w:lang w:val="es-ES_tradnl"/>
        </w:rPr>
      </w:pPr>
      <w:r w:rsidRPr="008C68B1">
        <w:rPr>
          <w:rFonts w:ascii="Cambria" w:hAnsi="Cambria" w:cs="Calibri"/>
        </w:rPr>
        <w:t xml:space="preserve">Nuestro trabajo se ha realizado siguiendo lo dispuesto en las Normas de Actuación aprobadas mediante Orden </w:t>
      </w:r>
      <w:r w:rsidR="00D5750D" w:rsidRPr="008C68B1">
        <w:rPr>
          <w:rFonts w:ascii="Cambria" w:hAnsi="Cambria" w:cs="Calibri"/>
        </w:rPr>
        <w:t>EHA/1434/2007</w:t>
      </w:r>
      <w:r w:rsidRPr="008C68B1">
        <w:rPr>
          <w:rFonts w:ascii="Cambria" w:hAnsi="Cambria" w:cs="Calibri"/>
        </w:rPr>
        <w:t>, de 17 de mayo, por la que se aprueba la norma de actuación de los auditores de cuentas en la realización de los trabajos de revisión de cuentas justificativas de subvenciones, en el ámbito del sector público estatal, previstos en el artículo 74 del Reglamento de la Ley 38/2003, de 17 de noviembre, General de Subvenciones, aprobado mediante Real Decreto 887/2006, de 21 de julio; en la</w:t>
      </w:r>
      <w:r w:rsidR="00D5750D" w:rsidRPr="008C68B1">
        <w:rPr>
          <w:rFonts w:ascii="Cambria" w:hAnsi="Cambria" w:cs="Calibri"/>
        </w:rPr>
        <w:t>s</w:t>
      </w:r>
      <w:r w:rsidRPr="008C68B1">
        <w:rPr>
          <w:rFonts w:ascii="Cambria" w:hAnsi="Cambria" w:cs="Calibri"/>
        </w:rPr>
        <w:t xml:space="preserve"> que se fijan los procedimientos que se deben aplicar y el alcance de los mismos,</w:t>
      </w:r>
      <w:r w:rsidR="00965AD9" w:rsidRPr="008C68B1">
        <w:rPr>
          <w:rFonts w:ascii="Cambria" w:hAnsi="Cambria" w:cs="Calibri"/>
        </w:rPr>
        <w:t xml:space="preserve"> así como los procedimientos contenidos en </w:t>
      </w:r>
      <w:r w:rsidR="00C243C6" w:rsidRPr="008C68B1">
        <w:rPr>
          <w:rFonts w:ascii="Cambria" w:hAnsi="Cambria" w:cs="Calibri"/>
        </w:rPr>
        <w:t xml:space="preserve">la </w:t>
      </w:r>
      <w:r w:rsidR="00A25417" w:rsidRPr="008C68B1">
        <w:rPr>
          <w:rFonts w:ascii="Cambria" w:hAnsi="Cambria" w:cs="Calibri"/>
        </w:rPr>
        <w:t xml:space="preserve">Guía </w:t>
      </w:r>
      <w:r w:rsidR="00B977E2" w:rsidRPr="008C68B1">
        <w:rPr>
          <w:rFonts w:ascii="Cambria" w:hAnsi="Cambria" w:cs="Calibri"/>
        </w:rPr>
        <w:t>de</w:t>
      </w:r>
      <w:r w:rsidR="00A25417" w:rsidRPr="008C68B1">
        <w:rPr>
          <w:rFonts w:ascii="Cambria" w:hAnsi="Cambria" w:cs="Calibri"/>
        </w:rPr>
        <w:t xml:space="preserve"> </w:t>
      </w:r>
      <w:r w:rsidR="00B977E2" w:rsidRPr="008C68B1">
        <w:rPr>
          <w:rFonts w:ascii="Cambria" w:hAnsi="Cambria" w:cs="Calibri"/>
        </w:rPr>
        <w:t>ejecución y justificación</w:t>
      </w:r>
      <w:r w:rsidR="00A25417" w:rsidRPr="008C68B1">
        <w:rPr>
          <w:rFonts w:ascii="Cambria" w:hAnsi="Cambria" w:cs="Calibri"/>
        </w:rPr>
        <w:t xml:space="preserve"> de la </w:t>
      </w:r>
      <w:r w:rsidR="00C243C6" w:rsidRPr="008C68B1">
        <w:rPr>
          <w:rFonts w:ascii="Cambria" w:hAnsi="Cambria" w:cs="Calibri"/>
        </w:rPr>
        <w:t>C</w:t>
      </w:r>
      <w:r w:rsidR="00A25417" w:rsidRPr="008C68B1">
        <w:rPr>
          <w:rFonts w:ascii="Cambria" w:hAnsi="Cambria" w:cs="Calibri"/>
        </w:rPr>
        <w:t>onvocatoria</w:t>
      </w:r>
      <w:r w:rsidR="00965AD9" w:rsidRPr="008C68B1">
        <w:rPr>
          <w:rFonts w:ascii="Cambria" w:hAnsi="Cambria" w:cs="Calibri"/>
        </w:rPr>
        <w:t>,</w:t>
      </w:r>
      <w:r w:rsidRPr="008C68B1">
        <w:rPr>
          <w:rFonts w:ascii="Cambria" w:hAnsi="Cambria" w:cs="Calibri"/>
        </w:rPr>
        <w:t xml:space="preserve"> y ha consistido en las comprobaciones que de forma resumida se comentan a continuación:</w:t>
      </w:r>
    </w:p>
    <w:p w14:paraId="64738B2A" w14:textId="77777777" w:rsidR="0049057E" w:rsidRPr="008C68B1" w:rsidRDefault="0049057E" w:rsidP="008C68B1">
      <w:pPr>
        <w:spacing w:after="120" w:line="276" w:lineRule="auto"/>
        <w:rPr>
          <w:rFonts w:ascii="Cambria" w:hAnsi="Cambria" w:cs="Calibri"/>
          <w:b/>
          <w:bCs/>
          <w:u w:val="single"/>
          <w:lang w:val="es-ES_tradnl"/>
        </w:rPr>
      </w:pPr>
    </w:p>
    <w:p w14:paraId="55396311" w14:textId="62B0731B" w:rsidR="000A4AE3" w:rsidRPr="008C68B1" w:rsidRDefault="000A4AE3" w:rsidP="008C68B1">
      <w:pPr>
        <w:spacing w:after="120" w:line="276" w:lineRule="auto"/>
        <w:rPr>
          <w:rFonts w:ascii="Cambria" w:hAnsi="Cambria" w:cs="Calibri"/>
        </w:rPr>
      </w:pPr>
      <w:r w:rsidRPr="008C68B1">
        <w:rPr>
          <w:rFonts w:ascii="Cambria" w:hAnsi="Cambria" w:cs="Calibri"/>
          <w:b/>
          <w:bCs/>
          <w:u w:val="single"/>
        </w:rPr>
        <w:t>Procedimientos de carácter general</w:t>
      </w:r>
      <w:r w:rsidRPr="008C68B1">
        <w:rPr>
          <w:rFonts w:ascii="Cambria" w:hAnsi="Cambria" w:cs="Calibri"/>
          <w:b/>
          <w:bCs/>
        </w:rPr>
        <w:t>:</w:t>
      </w:r>
    </w:p>
    <w:p w14:paraId="159A790A" w14:textId="15416089" w:rsidR="000A4AE3" w:rsidRPr="008C68B1" w:rsidRDefault="003B4872" w:rsidP="008C68B1">
      <w:pPr>
        <w:pStyle w:val="Prrafodelista"/>
        <w:numPr>
          <w:ilvl w:val="0"/>
          <w:numId w:val="21"/>
        </w:numPr>
        <w:spacing w:after="120" w:line="276" w:lineRule="auto"/>
        <w:ind w:left="709" w:hanging="425"/>
        <w:contextualSpacing w:val="0"/>
        <w:rPr>
          <w:rFonts w:ascii="Cambria" w:hAnsi="Cambria" w:cs="Calibri"/>
        </w:rPr>
      </w:pPr>
      <w:r w:rsidRPr="008C68B1">
        <w:rPr>
          <w:rFonts w:ascii="Cambria" w:hAnsi="Cambria" w:cs="Calibri"/>
        </w:rPr>
        <w:lastRenderedPageBreak/>
        <w:t xml:space="preserve">Comprensión de las obligaciones impuestas al beneficiario. </w:t>
      </w:r>
      <w:r w:rsidR="004D4F45" w:rsidRPr="008C68B1">
        <w:rPr>
          <w:rFonts w:ascii="Cambria" w:hAnsi="Cambria" w:cs="Calibri"/>
        </w:rPr>
        <w:t>Análisis de la normativa reguladora de la subvención y cuanta documentación</w:t>
      </w:r>
      <w:r w:rsidRPr="008C68B1">
        <w:rPr>
          <w:rFonts w:ascii="Cambria" w:hAnsi="Cambria" w:cs="Calibri"/>
        </w:rPr>
        <w:t xml:space="preserve"> </w:t>
      </w:r>
      <w:r w:rsidR="004D4F45" w:rsidRPr="008C68B1">
        <w:rPr>
          <w:rFonts w:ascii="Cambria" w:hAnsi="Cambria" w:cs="Calibri"/>
        </w:rPr>
        <w:t>establezca</w:t>
      </w:r>
      <w:r w:rsidR="00D5750D" w:rsidRPr="008C68B1">
        <w:rPr>
          <w:rFonts w:ascii="Cambria" w:hAnsi="Cambria" w:cs="Calibri"/>
        </w:rPr>
        <w:t>n</w:t>
      </w:r>
      <w:r w:rsidR="004D4F45" w:rsidRPr="008C68B1">
        <w:rPr>
          <w:rFonts w:ascii="Cambria" w:hAnsi="Cambria" w:cs="Calibri"/>
        </w:rPr>
        <w:t xml:space="preserve"> las obligaciones impuestas al beneficiario de la subvención y al auditor respecto de la revisión a realizar.</w:t>
      </w:r>
    </w:p>
    <w:p w14:paraId="392B931B" w14:textId="396D0392" w:rsidR="00875F76" w:rsidRPr="008C68B1" w:rsidRDefault="000A4AE3" w:rsidP="008C68B1">
      <w:pPr>
        <w:pStyle w:val="Prrafodelista"/>
        <w:numPr>
          <w:ilvl w:val="0"/>
          <w:numId w:val="21"/>
        </w:numPr>
        <w:spacing w:after="120" w:line="276" w:lineRule="auto"/>
        <w:ind w:left="709" w:hanging="425"/>
        <w:contextualSpacing w:val="0"/>
        <w:rPr>
          <w:rFonts w:ascii="Cambria" w:hAnsi="Cambria" w:cs="Calibri"/>
        </w:rPr>
      </w:pPr>
      <w:r w:rsidRPr="008C68B1">
        <w:rPr>
          <w:rFonts w:ascii="Cambria" w:hAnsi="Cambria" w:cs="Calibri"/>
        </w:rPr>
        <w:t>Solicitud</w:t>
      </w:r>
      <w:r w:rsidR="003B4872" w:rsidRPr="008C68B1">
        <w:rPr>
          <w:rFonts w:ascii="Cambria" w:hAnsi="Cambria" w:cs="Calibri"/>
        </w:rPr>
        <w:t xml:space="preserve"> y verificación</w:t>
      </w:r>
      <w:r w:rsidRPr="008C68B1">
        <w:rPr>
          <w:rFonts w:ascii="Cambria" w:hAnsi="Cambria" w:cs="Calibri"/>
        </w:rPr>
        <w:t xml:space="preserve"> de la cuenta justificativa</w:t>
      </w:r>
      <w:r w:rsidR="00875F76" w:rsidRPr="008C68B1">
        <w:rPr>
          <w:rFonts w:ascii="Cambria" w:hAnsi="Cambria" w:cs="Calibri"/>
        </w:rPr>
        <w:t xml:space="preserve"> aportada por la Sociedad al objeto de comprobar que la misma </w:t>
      </w:r>
      <w:r w:rsidRPr="008C68B1">
        <w:rPr>
          <w:rFonts w:ascii="Cambria" w:hAnsi="Cambria" w:cs="Calibri"/>
        </w:rPr>
        <w:t xml:space="preserve">contiene todos los elementos señalados en el artículo 74 del Reglamento de la Ley General de Subvenciones </w:t>
      </w:r>
      <w:r w:rsidR="004D4F45" w:rsidRPr="008C68B1">
        <w:rPr>
          <w:rFonts w:ascii="Cambria" w:hAnsi="Cambria" w:cs="Calibri"/>
        </w:rPr>
        <w:t>y</w:t>
      </w:r>
      <w:r w:rsidR="003B4872" w:rsidRPr="008C68B1">
        <w:rPr>
          <w:rFonts w:ascii="Cambria" w:hAnsi="Cambria" w:cs="Calibri"/>
        </w:rPr>
        <w:t>, en especial,</w:t>
      </w:r>
      <w:r w:rsidR="004D4F45" w:rsidRPr="008C68B1">
        <w:rPr>
          <w:rFonts w:ascii="Cambria" w:hAnsi="Cambria" w:cs="Calibri"/>
        </w:rPr>
        <w:t xml:space="preserve"> los establecidos en </w:t>
      </w:r>
      <w:r w:rsidR="003B4872" w:rsidRPr="008C68B1">
        <w:rPr>
          <w:rFonts w:ascii="Cambria" w:hAnsi="Cambria" w:cs="Calibri"/>
        </w:rPr>
        <w:t xml:space="preserve">las </w:t>
      </w:r>
      <w:r w:rsidR="00B977E2" w:rsidRPr="008C68B1">
        <w:rPr>
          <w:rFonts w:ascii="Cambria" w:hAnsi="Cambria" w:cs="Calibri"/>
        </w:rPr>
        <w:t xml:space="preserve">Bases Reguladoras </w:t>
      </w:r>
      <w:r w:rsidR="003B4872" w:rsidRPr="008C68B1">
        <w:rPr>
          <w:rFonts w:ascii="Cambria" w:hAnsi="Cambria" w:cs="Calibri"/>
        </w:rPr>
        <w:t xml:space="preserve">de la subvención y en la </w:t>
      </w:r>
      <w:r w:rsidR="00B977E2" w:rsidRPr="008C68B1">
        <w:rPr>
          <w:rFonts w:ascii="Cambria" w:hAnsi="Cambria" w:cs="Calibri"/>
        </w:rPr>
        <w:t>C</w:t>
      </w:r>
      <w:r w:rsidR="003B4872" w:rsidRPr="008C68B1">
        <w:rPr>
          <w:rFonts w:ascii="Cambria" w:hAnsi="Cambria" w:cs="Calibri"/>
        </w:rPr>
        <w:t>onvocatoria</w:t>
      </w:r>
      <w:r w:rsidR="004D4F45" w:rsidRPr="008C68B1">
        <w:rPr>
          <w:rFonts w:ascii="Cambria" w:hAnsi="Cambria" w:cs="Calibri"/>
        </w:rPr>
        <w:t>.</w:t>
      </w:r>
    </w:p>
    <w:p w14:paraId="622243C1" w14:textId="684C355A" w:rsidR="000A4AE3" w:rsidRPr="008C68B1" w:rsidRDefault="00875F76" w:rsidP="008C68B1">
      <w:pPr>
        <w:pStyle w:val="Prrafodelista"/>
        <w:numPr>
          <w:ilvl w:val="0"/>
          <w:numId w:val="21"/>
        </w:numPr>
        <w:spacing w:after="120" w:line="276" w:lineRule="auto"/>
        <w:ind w:left="709" w:hanging="425"/>
        <w:contextualSpacing w:val="0"/>
        <w:rPr>
          <w:rFonts w:ascii="Cambria" w:hAnsi="Cambria" w:cs="Calibri"/>
        </w:rPr>
      </w:pPr>
      <w:r w:rsidRPr="008C68B1">
        <w:rPr>
          <w:rFonts w:ascii="Cambria" w:hAnsi="Cambria" w:cs="Calibri"/>
        </w:rPr>
        <w:t>C</w:t>
      </w:r>
      <w:r w:rsidR="007736E0" w:rsidRPr="008C68B1">
        <w:rPr>
          <w:rFonts w:ascii="Cambria" w:hAnsi="Cambria" w:cs="Calibri"/>
        </w:rPr>
        <w:t xml:space="preserve">omprobación de que </w:t>
      </w:r>
      <w:r w:rsidRPr="008C68B1">
        <w:rPr>
          <w:rFonts w:ascii="Cambria" w:hAnsi="Cambria" w:cs="Calibri"/>
        </w:rPr>
        <w:t>la</w:t>
      </w:r>
      <w:r w:rsidR="007736E0" w:rsidRPr="008C68B1">
        <w:rPr>
          <w:rFonts w:ascii="Cambria" w:hAnsi="Cambria" w:cs="Calibri"/>
        </w:rPr>
        <w:t xml:space="preserve"> cuenta justificativa </w:t>
      </w:r>
      <w:r w:rsidR="003B4872" w:rsidRPr="008C68B1">
        <w:rPr>
          <w:rFonts w:ascii="Cambria" w:hAnsi="Cambria" w:cs="Calibri"/>
        </w:rPr>
        <w:t>ha sido suscrita</w:t>
      </w:r>
      <w:r w:rsidR="007736E0" w:rsidRPr="008C68B1">
        <w:rPr>
          <w:rFonts w:ascii="Cambria" w:hAnsi="Cambria" w:cs="Calibri"/>
        </w:rPr>
        <w:t xml:space="preserve"> por </w:t>
      </w:r>
      <w:r w:rsidR="00D5750D" w:rsidRPr="008C68B1">
        <w:rPr>
          <w:rFonts w:ascii="Cambria" w:hAnsi="Cambria" w:cs="Calibri"/>
        </w:rPr>
        <w:t xml:space="preserve">una </w:t>
      </w:r>
      <w:r w:rsidR="007736E0" w:rsidRPr="008C68B1">
        <w:rPr>
          <w:rFonts w:ascii="Cambria" w:hAnsi="Cambria" w:cs="Calibri"/>
        </w:rPr>
        <w:t>persona</w:t>
      </w:r>
      <w:r w:rsidR="00B977E2" w:rsidRPr="008C68B1">
        <w:rPr>
          <w:rFonts w:ascii="Cambria" w:hAnsi="Cambria" w:cs="Calibri"/>
        </w:rPr>
        <w:t xml:space="preserve"> o por unas personas</w:t>
      </w:r>
      <w:r w:rsidR="007736E0" w:rsidRPr="008C68B1">
        <w:rPr>
          <w:rFonts w:ascii="Cambria" w:hAnsi="Cambria" w:cs="Calibri"/>
        </w:rPr>
        <w:t xml:space="preserve"> con poderes suficientes</w:t>
      </w:r>
      <w:r w:rsidR="003B4872" w:rsidRPr="008C68B1">
        <w:rPr>
          <w:rFonts w:ascii="Cambria" w:hAnsi="Cambria" w:cs="Calibri"/>
        </w:rPr>
        <w:t xml:space="preserve"> para ello</w:t>
      </w:r>
      <w:r w:rsidR="007736E0" w:rsidRPr="008C68B1">
        <w:rPr>
          <w:rFonts w:ascii="Cambria" w:hAnsi="Cambria" w:cs="Calibri"/>
        </w:rPr>
        <w:t>.</w:t>
      </w:r>
    </w:p>
    <w:p w14:paraId="442A4D38" w14:textId="384C804E" w:rsidR="009B51EF" w:rsidRPr="008C68B1" w:rsidRDefault="00472E6D" w:rsidP="008C68B1">
      <w:pPr>
        <w:pStyle w:val="Prrafodelista"/>
        <w:numPr>
          <w:ilvl w:val="0"/>
          <w:numId w:val="21"/>
        </w:numPr>
        <w:spacing w:after="120" w:line="276" w:lineRule="auto"/>
        <w:ind w:left="709" w:hanging="425"/>
        <w:contextualSpacing w:val="0"/>
        <w:rPr>
          <w:rFonts w:ascii="Cambria" w:hAnsi="Cambria" w:cs="Calibri"/>
        </w:rPr>
      </w:pPr>
      <w:r w:rsidRPr="008C68B1">
        <w:rPr>
          <w:rFonts w:ascii="Cambria" w:hAnsi="Cambria" w:cs="Calibri"/>
          <w:b/>
          <w:bCs/>
        </w:rPr>
        <w:t xml:space="preserve">(Si fuese aplicable) </w:t>
      </w:r>
      <w:r w:rsidR="009B51EF" w:rsidRPr="008C68B1">
        <w:rPr>
          <w:rFonts w:ascii="Cambria" w:hAnsi="Cambria" w:cs="Calibri"/>
        </w:rPr>
        <w:t xml:space="preserve">Las cuentas anuales del ejercicio </w:t>
      </w:r>
      <w:r w:rsidR="009B51EF" w:rsidRPr="008C68B1">
        <w:rPr>
          <w:rFonts w:ascii="Cambria" w:hAnsi="Cambria" w:cs="Calibri"/>
          <w:b/>
          <w:bCs/>
          <w:lang w:val="es-ES_tradnl"/>
        </w:rPr>
        <w:t>20</w:t>
      </w:r>
      <w:r w:rsidR="00875F76" w:rsidRPr="008C68B1">
        <w:rPr>
          <w:rFonts w:ascii="Cambria" w:hAnsi="Cambria" w:cs="Calibri"/>
          <w:b/>
          <w:bCs/>
          <w:lang w:val="es-ES_tradnl"/>
        </w:rPr>
        <w:t>n</w:t>
      </w:r>
      <w:r w:rsidR="009B51EF" w:rsidRPr="008C68B1">
        <w:rPr>
          <w:rFonts w:ascii="Cambria" w:hAnsi="Cambria" w:cs="Calibri"/>
          <w:b/>
          <w:bCs/>
          <w:lang w:val="es-ES_tradnl"/>
        </w:rPr>
        <w:t xml:space="preserve">n </w:t>
      </w:r>
      <w:r w:rsidR="009B51EF" w:rsidRPr="008C68B1">
        <w:rPr>
          <w:rFonts w:ascii="Cambria" w:hAnsi="Cambria" w:cs="Calibri"/>
        </w:rPr>
        <w:t>de la Sociedad</w:t>
      </w:r>
      <w:r w:rsidR="00B977E2" w:rsidRPr="008C68B1">
        <w:rPr>
          <w:rFonts w:ascii="Cambria" w:hAnsi="Cambria" w:cs="Calibri"/>
        </w:rPr>
        <w:t xml:space="preserve"> </w:t>
      </w:r>
      <w:r w:rsidR="009B51EF" w:rsidRPr="008C68B1">
        <w:rPr>
          <w:rFonts w:ascii="Cambria" w:hAnsi="Cambria" w:cs="Calibri"/>
        </w:rPr>
        <w:t xml:space="preserve">han sido auditadas por </w:t>
      </w:r>
      <w:r w:rsidR="009B51EF" w:rsidRPr="008C68B1">
        <w:rPr>
          <w:rFonts w:ascii="Cambria" w:hAnsi="Cambria" w:cs="Calibri"/>
          <w:b/>
          <w:bCs/>
          <w:lang w:val="es-ES_tradnl"/>
        </w:rPr>
        <w:t>(</w:t>
      </w:r>
      <w:r w:rsidR="00875F76" w:rsidRPr="008C68B1">
        <w:rPr>
          <w:rFonts w:ascii="Cambria" w:hAnsi="Cambria" w:cs="Calibri"/>
          <w:b/>
          <w:bCs/>
          <w:lang w:val="es-ES_tradnl"/>
        </w:rPr>
        <w:t>identificar a</w:t>
      </w:r>
      <w:r w:rsidR="009B51EF" w:rsidRPr="008C68B1">
        <w:rPr>
          <w:rFonts w:ascii="Cambria" w:hAnsi="Cambria" w:cs="Calibri"/>
          <w:b/>
          <w:bCs/>
          <w:lang w:val="es-ES_tradnl"/>
        </w:rPr>
        <w:t xml:space="preserve"> los auditores)</w:t>
      </w:r>
      <w:r w:rsidR="009B51EF" w:rsidRPr="008C68B1">
        <w:rPr>
          <w:rFonts w:ascii="Cambria" w:hAnsi="Cambria" w:cs="Calibri"/>
        </w:rPr>
        <w:t xml:space="preserve">. Con fecha </w:t>
      </w:r>
      <w:r w:rsidR="009B51EF" w:rsidRPr="008C68B1">
        <w:rPr>
          <w:rFonts w:ascii="Cambria" w:hAnsi="Cambria" w:cs="Calibri"/>
          <w:b/>
          <w:bCs/>
          <w:lang w:val="es-ES_tradnl"/>
        </w:rPr>
        <w:t>XX</w:t>
      </w:r>
      <w:r w:rsidR="009B51EF" w:rsidRPr="008C68B1">
        <w:rPr>
          <w:rFonts w:ascii="Cambria" w:hAnsi="Cambria" w:cs="Calibri"/>
        </w:rPr>
        <w:t xml:space="preserve"> de </w:t>
      </w:r>
      <w:r w:rsidR="009B51EF" w:rsidRPr="008C68B1">
        <w:rPr>
          <w:rFonts w:ascii="Cambria" w:hAnsi="Cambria" w:cs="Calibri"/>
          <w:b/>
          <w:bCs/>
          <w:lang w:val="es-ES_tradnl"/>
        </w:rPr>
        <w:t>XX</w:t>
      </w:r>
      <w:r w:rsidR="009B51EF" w:rsidRPr="008C68B1">
        <w:rPr>
          <w:rFonts w:ascii="Cambria" w:hAnsi="Cambria" w:cs="Calibri"/>
        </w:rPr>
        <w:t xml:space="preserve"> de </w:t>
      </w:r>
      <w:r w:rsidR="009B51EF" w:rsidRPr="008C68B1">
        <w:rPr>
          <w:rFonts w:ascii="Cambria" w:hAnsi="Cambria" w:cs="Calibri"/>
          <w:b/>
          <w:bCs/>
          <w:lang w:val="es-ES_tradnl"/>
        </w:rPr>
        <w:t>20</w:t>
      </w:r>
      <w:r w:rsidR="00875F76" w:rsidRPr="008C68B1">
        <w:rPr>
          <w:rFonts w:ascii="Cambria" w:hAnsi="Cambria" w:cs="Calibri"/>
          <w:b/>
          <w:bCs/>
          <w:lang w:val="es-ES_tradnl"/>
        </w:rPr>
        <w:t>n</w:t>
      </w:r>
      <w:r w:rsidR="009B51EF" w:rsidRPr="008C68B1">
        <w:rPr>
          <w:rFonts w:ascii="Cambria" w:hAnsi="Cambria" w:cs="Calibri"/>
          <w:b/>
          <w:bCs/>
          <w:lang w:val="es-ES_tradnl"/>
        </w:rPr>
        <w:t>n</w:t>
      </w:r>
      <w:r w:rsidR="009B51EF" w:rsidRPr="008C68B1">
        <w:rPr>
          <w:rFonts w:ascii="Cambria" w:hAnsi="Cambria" w:cs="Calibri"/>
        </w:rPr>
        <w:t xml:space="preserve"> han emitido su informe de auditoría en el que han expresado una opinión </w:t>
      </w:r>
      <w:r w:rsidR="009B51EF" w:rsidRPr="008C68B1">
        <w:rPr>
          <w:rFonts w:ascii="Cambria" w:hAnsi="Cambria" w:cs="Calibri"/>
          <w:b/>
          <w:bCs/>
          <w:lang w:val="es-ES_tradnl"/>
        </w:rPr>
        <w:t>(indicar tipo de opinión)</w:t>
      </w:r>
      <w:r w:rsidR="009B51EF" w:rsidRPr="008C68B1">
        <w:rPr>
          <w:rFonts w:ascii="Cambria" w:hAnsi="Cambria" w:cs="Calibri"/>
        </w:rPr>
        <w:t xml:space="preserve">. Hemos comunicado el encargo al auditor de las cuentas anuales y hemos solicitado cualquier información de que disponga y que pudiera condicionar o limitar nuestro trabajo. </w:t>
      </w:r>
      <w:r w:rsidR="009A12DD" w:rsidRPr="008C68B1">
        <w:rPr>
          <w:rFonts w:ascii="Cambria" w:hAnsi="Cambria" w:cs="Calibri"/>
        </w:rPr>
        <w:t>Asimismo,</w:t>
      </w:r>
      <w:r w:rsidR="009B51EF" w:rsidRPr="008C68B1">
        <w:rPr>
          <w:rFonts w:ascii="Cambria" w:hAnsi="Cambria" w:cs="Calibri"/>
        </w:rPr>
        <w:t xml:space="preserve"> hemos obtenido el informe de auditoría con objeto de conocer si existe alguna salvedad en dicho informe que pudiera condicionar nuestro trabajo.</w:t>
      </w:r>
    </w:p>
    <w:p w14:paraId="36AB3F84" w14:textId="77777777" w:rsidR="00872A38" w:rsidRPr="008C68B1" w:rsidRDefault="00872A38" w:rsidP="008C68B1">
      <w:pPr>
        <w:pStyle w:val="Prrafodelista"/>
        <w:spacing w:after="120" w:line="276" w:lineRule="auto"/>
        <w:contextualSpacing w:val="0"/>
        <w:rPr>
          <w:rFonts w:ascii="Cambria" w:hAnsi="Cambria" w:cs="Calibri"/>
          <w:b/>
          <w:bCs/>
          <w:u w:val="single"/>
        </w:rPr>
      </w:pPr>
    </w:p>
    <w:p w14:paraId="10417EF9" w14:textId="2E9C2103" w:rsidR="000A4AE3" w:rsidRPr="008C68B1" w:rsidRDefault="000A4AE3" w:rsidP="008C68B1">
      <w:pPr>
        <w:spacing w:after="120" w:line="276" w:lineRule="auto"/>
        <w:rPr>
          <w:rFonts w:ascii="Cambria" w:hAnsi="Cambria" w:cs="Calibri"/>
          <w:b/>
          <w:bCs/>
        </w:rPr>
      </w:pPr>
      <w:r w:rsidRPr="008C68B1">
        <w:rPr>
          <w:rFonts w:ascii="Cambria" w:hAnsi="Cambria" w:cs="Calibri"/>
          <w:b/>
          <w:bCs/>
          <w:u w:val="single"/>
        </w:rPr>
        <w:t>Procedimientos específicos</w:t>
      </w:r>
      <w:r w:rsidRPr="008C68B1">
        <w:rPr>
          <w:rFonts w:ascii="Cambria" w:hAnsi="Cambria" w:cs="Calibri"/>
          <w:b/>
          <w:bCs/>
        </w:rPr>
        <w:t>:</w:t>
      </w:r>
    </w:p>
    <w:p w14:paraId="3BB0C0B8" w14:textId="77777777" w:rsidR="00340F68" w:rsidRPr="008C68B1" w:rsidRDefault="00A25417" w:rsidP="008C68B1">
      <w:pPr>
        <w:pStyle w:val="Prrafodelista"/>
        <w:numPr>
          <w:ilvl w:val="0"/>
          <w:numId w:val="22"/>
        </w:numPr>
        <w:spacing w:after="120" w:line="276" w:lineRule="auto"/>
        <w:ind w:left="709" w:hanging="425"/>
        <w:contextualSpacing w:val="0"/>
        <w:rPr>
          <w:rFonts w:ascii="Cambria" w:hAnsi="Cambria" w:cs="Calibri"/>
        </w:rPr>
      </w:pPr>
      <w:r w:rsidRPr="008C68B1">
        <w:rPr>
          <w:rFonts w:ascii="Cambria" w:hAnsi="Cambria" w:cs="Calibri"/>
        </w:rPr>
        <w:t>Lectura</w:t>
      </w:r>
      <w:r w:rsidR="00DB69AE" w:rsidRPr="008C68B1">
        <w:rPr>
          <w:rFonts w:ascii="Cambria" w:hAnsi="Cambria" w:cs="Calibri"/>
        </w:rPr>
        <w:t xml:space="preserve"> del contenido de la memoria </w:t>
      </w:r>
      <w:r w:rsidRPr="008C68B1">
        <w:rPr>
          <w:rFonts w:ascii="Cambria" w:hAnsi="Cambria" w:cs="Calibri"/>
        </w:rPr>
        <w:t>técnica</w:t>
      </w:r>
      <w:r w:rsidR="00965AD9" w:rsidRPr="008C68B1">
        <w:rPr>
          <w:rFonts w:ascii="Cambria" w:hAnsi="Cambria" w:cs="Calibri"/>
        </w:rPr>
        <w:t>, considerando la concordancia entre la información contenida en dicha memoria y los documentos que han servido de base para realizar la revisión de la justificación económica</w:t>
      </w:r>
      <w:r w:rsidR="00DB69AE" w:rsidRPr="008C68B1">
        <w:rPr>
          <w:rFonts w:ascii="Cambria" w:hAnsi="Cambria" w:cs="Calibri"/>
        </w:rPr>
        <w:t>.</w:t>
      </w:r>
    </w:p>
    <w:p w14:paraId="06DE1768" w14:textId="77777777" w:rsidR="000A4AE3" w:rsidRPr="008C68B1" w:rsidRDefault="004D4F45" w:rsidP="008C68B1">
      <w:pPr>
        <w:pStyle w:val="Prrafodelista"/>
        <w:numPr>
          <w:ilvl w:val="0"/>
          <w:numId w:val="22"/>
        </w:numPr>
        <w:spacing w:after="120" w:line="276" w:lineRule="auto"/>
        <w:ind w:left="709" w:hanging="425"/>
        <w:contextualSpacing w:val="0"/>
        <w:rPr>
          <w:rFonts w:ascii="Cambria" w:hAnsi="Cambria" w:cs="Calibri"/>
        </w:rPr>
      </w:pPr>
      <w:r w:rsidRPr="008C68B1">
        <w:rPr>
          <w:rFonts w:ascii="Cambria" w:hAnsi="Cambria" w:cs="Calibri"/>
        </w:rPr>
        <w:t xml:space="preserve">Revisión de la memoria económica, que abarca la totalidad de los gastos incurridos en la realización de la actividad subvencionada, </w:t>
      </w:r>
      <w:r w:rsidR="00156D92" w:rsidRPr="008C68B1">
        <w:rPr>
          <w:rFonts w:ascii="Cambria" w:hAnsi="Cambria" w:cs="Calibri"/>
        </w:rPr>
        <w:t>comprobando</w:t>
      </w:r>
      <w:r w:rsidRPr="008C68B1">
        <w:rPr>
          <w:rFonts w:ascii="Cambria" w:hAnsi="Cambria" w:cs="Calibri"/>
        </w:rPr>
        <w:t xml:space="preserve"> los siguientes aspectos:</w:t>
      </w:r>
    </w:p>
    <w:p w14:paraId="65CED90B" w14:textId="77777777" w:rsidR="008C68B1" w:rsidRDefault="004D4F45" w:rsidP="00975D1D">
      <w:pPr>
        <w:numPr>
          <w:ilvl w:val="1"/>
          <w:numId w:val="17"/>
        </w:numPr>
        <w:spacing w:after="120" w:line="276" w:lineRule="auto"/>
        <w:rPr>
          <w:rFonts w:ascii="Cambria" w:hAnsi="Cambria" w:cs="Calibri"/>
        </w:rPr>
      </w:pPr>
      <w:r w:rsidRPr="008C68B1">
        <w:rPr>
          <w:rFonts w:ascii="Cambria" w:hAnsi="Cambria" w:cs="Calibri"/>
        </w:rPr>
        <w:t>Que la</w:t>
      </w:r>
      <w:r w:rsidR="00B373CA" w:rsidRPr="008C68B1">
        <w:rPr>
          <w:rFonts w:ascii="Cambria" w:hAnsi="Cambria" w:cs="Calibri"/>
        </w:rPr>
        <w:t xml:space="preserve"> </w:t>
      </w:r>
      <w:r w:rsidR="00B977E2" w:rsidRPr="008C68B1">
        <w:rPr>
          <w:rFonts w:ascii="Cambria" w:hAnsi="Cambria" w:cs="Calibri"/>
        </w:rPr>
        <w:t xml:space="preserve">cuenta justificativa </w:t>
      </w:r>
      <w:r w:rsidRPr="008C68B1">
        <w:rPr>
          <w:rFonts w:ascii="Cambria" w:hAnsi="Cambria" w:cs="Calibri"/>
        </w:rPr>
        <w:t>se ha realizado conforme a</w:t>
      </w:r>
      <w:r w:rsidR="00A25417" w:rsidRPr="008C68B1">
        <w:rPr>
          <w:rFonts w:ascii="Cambria" w:hAnsi="Cambria" w:cs="Calibri"/>
        </w:rPr>
        <w:t xml:space="preserve"> las </w:t>
      </w:r>
      <w:r w:rsidR="008D6207" w:rsidRPr="008C68B1">
        <w:rPr>
          <w:rFonts w:ascii="Cambria" w:hAnsi="Cambria" w:cs="Calibri"/>
        </w:rPr>
        <w:t>B</w:t>
      </w:r>
      <w:r w:rsidR="00A25417" w:rsidRPr="008C68B1">
        <w:rPr>
          <w:rFonts w:ascii="Cambria" w:hAnsi="Cambria" w:cs="Calibri"/>
        </w:rPr>
        <w:t xml:space="preserve">ases </w:t>
      </w:r>
      <w:r w:rsidR="00B473AA" w:rsidRPr="008C68B1">
        <w:rPr>
          <w:rFonts w:ascii="Cambria" w:hAnsi="Cambria" w:cs="Calibri"/>
        </w:rPr>
        <w:t>Reguladoras</w:t>
      </w:r>
      <w:r w:rsidR="00B977E2" w:rsidRPr="008C68B1">
        <w:rPr>
          <w:rFonts w:ascii="Cambria" w:hAnsi="Cambria" w:cs="Calibri"/>
        </w:rPr>
        <w:t xml:space="preserve"> y a</w:t>
      </w:r>
      <w:r w:rsidR="00B473AA" w:rsidRPr="008C68B1">
        <w:rPr>
          <w:rFonts w:ascii="Cambria" w:hAnsi="Cambria" w:cs="Calibri"/>
        </w:rPr>
        <w:t xml:space="preserve"> </w:t>
      </w:r>
      <w:r w:rsidR="008D6207" w:rsidRPr="008C68B1">
        <w:rPr>
          <w:rFonts w:ascii="Cambria" w:hAnsi="Cambria" w:cs="Calibri"/>
        </w:rPr>
        <w:t>l</w:t>
      </w:r>
      <w:r w:rsidR="00B473AA" w:rsidRPr="008C68B1">
        <w:rPr>
          <w:rFonts w:ascii="Cambria" w:hAnsi="Cambria" w:cs="Calibri"/>
        </w:rPr>
        <w:t xml:space="preserve">a Resolución de la </w:t>
      </w:r>
      <w:r w:rsidR="00875F76" w:rsidRPr="008C68B1">
        <w:rPr>
          <w:rFonts w:ascii="Cambria" w:hAnsi="Cambria" w:cs="Calibri"/>
        </w:rPr>
        <w:t xml:space="preserve">entidad pública empresarial </w:t>
      </w:r>
      <w:r w:rsidR="00B473AA" w:rsidRPr="008C68B1">
        <w:rPr>
          <w:rFonts w:ascii="Cambria" w:hAnsi="Cambria" w:cs="Calibri"/>
        </w:rPr>
        <w:t>Red.es</w:t>
      </w:r>
      <w:r w:rsidR="00B977E2" w:rsidRPr="008C68B1">
        <w:rPr>
          <w:rFonts w:ascii="Cambria" w:hAnsi="Cambria" w:cs="Calibri"/>
        </w:rPr>
        <w:t>,</w:t>
      </w:r>
      <w:r w:rsidR="00B473AA" w:rsidRPr="008C68B1">
        <w:rPr>
          <w:rFonts w:ascii="Cambria" w:hAnsi="Cambria" w:cs="Calibri"/>
        </w:rPr>
        <w:t xml:space="preserve"> por la que se convocan las </w:t>
      </w:r>
      <w:r w:rsidR="008C68B1" w:rsidRPr="004B15E8">
        <w:rPr>
          <w:rFonts w:ascii="Cambria" w:hAnsi="Cambria" w:cs="Calibri"/>
        </w:rPr>
        <w:t xml:space="preserve">ayudas </w:t>
      </w:r>
      <w:r w:rsidR="008C68B1">
        <w:rPr>
          <w:rFonts w:ascii="Cambria" w:hAnsi="Cambria" w:cs="Calibri"/>
        </w:rPr>
        <w:t>2025</w:t>
      </w:r>
      <w:r w:rsidR="008C68B1" w:rsidRPr="004B15E8">
        <w:rPr>
          <w:rFonts w:ascii="Cambria" w:hAnsi="Cambria" w:cs="Calibri"/>
        </w:rPr>
        <w:t xml:space="preserve"> para la creación de la Red de Oficinas Acelera Pyme</w:t>
      </w:r>
      <w:r w:rsidR="008C68B1">
        <w:rPr>
          <w:rFonts w:ascii="Cambria" w:hAnsi="Cambria" w:cs="Calibri"/>
        </w:rPr>
        <w:t xml:space="preserve"> (C004/25-ED)</w:t>
      </w:r>
      <w:r w:rsidR="008C68B1" w:rsidRPr="004B15E8">
        <w:rPr>
          <w:rFonts w:ascii="Cambria" w:hAnsi="Cambria" w:cs="Calibri"/>
        </w:rPr>
        <w:t>.</w:t>
      </w:r>
    </w:p>
    <w:p w14:paraId="2CB65C54" w14:textId="579E0FBE" w:rsidR="0078258D" w:rsidRPr="008C68B1" w:rsidRDefault="0078258D" w:rsidP="00975D1D">
      <w:pPr>
        <w:numPr>
          <w:ilvl w:val="1"/>
          <w:numId w:val="17"/>
        </w:numPr>
        <w:spacing w:after="120" w:line="276" w:lineRule="auto"/>
        <w:rPr>
          <w:rFonts w:ascii="Cambria" w:hAnsi="Cambria" w:cs="Calibri"/>
        </w:rPr>
      </w:pPr>
      <w:r w:rsidRPr="008C68B1">
        <w:rPr>
          <w:rFonts w:ascii="Cambria" w:hAnsi="Cambria" w:cs="Calibri"/>
        </w:rPr>
        <w:t>Que la información económica</w:t>
      </w:r>
      <w:r w:rsidR="00875F76" w:rsidRPr="008C68B1">
        <w:rPr>
          <w:rFonts w:ascii="Cambria" w:hAnsi="Cambria" w:cs="Calibri"/>
        </w:rPr>
        <w:t xml:space="preserve"> contenida en la memoria económica</w:t>
      </w:r>
      <w:r w:rsidRPr="008C68B1">
        <w:rPr>
          <w:rFonts w:ascii="Cambria" w:hAnsi="Cambria" w:cs="Calibri"/>
        </w:rPr>
        <w:t xml:space="preserve"> está soportada </w:t>
      </w:r>
      <w:r w:rsidR="00B373CA" w:rsidRPr="008C68B1">
        <w:rPr>
          <w:rFonts w:ascii="Cambria" w:hAnsi="Cambria" w:cs="Calibri"/>
        </w:rPr>
        <w:t>por</w:t>
      </w:r>
      <w:r w:rsidRPr="008C68B1">
        <w:rPr>
          <w:rFonts w:ascii="Cambria" w:hAnsi="Cambria" w:cs="Calibri"/>
        </w:rPr>
        <w:t xml:space="preserve"> una relación clasificada de los gastos e inversiones de la actividad subvencionada</w:t>
      </w:r>
      <w:r w:rsidR="00B373CA" w:rsidRPr="008C68B1">
        <w:rPr>
          <w:rFonts w:ascii="Cambria" w:hAnsi="Cambria" w:cs="Calibri"/>
        </w:rPr>
        <w:t>,</w:t>
      </w:r>
      <w:r w:rsidRPr="008C68B1">
        <w:rPr>
          <w:rFonts w:ascii="Cambria" w:hAnsi="Cambria" w:cs="Calibri"/>
        </w:rPr>
        <w:t xml:space="preserve"> con identificación del acreedor y del documento</w:t>
      </w:r>
      <w:r w:rsidR="00875F76" w:rsidRPr="008C68B1">
        <w:rPr>
          <w:rFonts w:ascii="Cambria" w:hAnsi="Cambria" w:cs="Calibri"/>
        </w:rPr>
        <w:t xml:space="preserve"> justificativo correspondiente</w:t>
      </w:r>
      <w:r w:rsidRPr="008C68B1">
        <w:rPr>
          <w:rFonts w:ascii="Cambria" w:hAnsi="Cambria" w:cs="Calibri"/>
        </w:rPr>
        <w:t>,</w:t>
      </w:r>
      <w:r w:rsidR="00875F76" w:rsidRPr="008C68B1">
        <w:rPr>
          <w:rFonts w:ascii="Cambria" w:hAnsi="Cambria" w:cs="Calibri"/>
        </w:rPr>
        <w:t xml:space="preserve"> </w:t>
      </w:r>
      <w:r w:rsidR="00B373CA" w:rsidRPr="008C68B1">
        <w:rPr>
          <w:rFonts w:ascii="Cambria" w:hAnsi="Cambria" w:cs="Calibri"/>
        </w:rPr>
        <w:t xml:space="preserve">admisible según la normativa de la subvención, </w:t>
      </w:r>
      <w:r w:rsidR="00875F76" w:rsidRPr="008C68B1">
        <w:rPr>
          <w:rFonts w:ascii="Cambria" w:hAnsi="Cambria" w:cs="Calibri"/>
        </w:rPr>
        <w:t>su</w:t>
      </w:r>
      <w:r w:rsidRPr="008C68B1">
        <w:rPr>
          <w:rFonts w:ascii="Cambria" w:hAnsi="Cambria" w:cs="Calibri"/>
        </w:rPr>
        <w:t xml:space="preserve"> importe, fecha de emisión y</w:t>
      </w:r>
      <w:r w:rsidR="00875F76" w:rsidRPr="008C68B1">
        <w:rPr>
          <w:rFonts w:ascii="Cambria" w:hAnsi="Cambria" w:cs="Calibri"/>
        </w:rPr>
        <w:t xml:space="preserve"> </w:t>
      </w:r>
      <w:r w:rsidRPr="008C68B1">
        <w:rPr>
          <w:rFonts w:ascii="Cambria" w:hAnsi="Cambria" w:cs="Calibri"/>
        </w:rPr>
        <w:t>fecha de pago.</w:t>
      </w:r>
    </w:p>
    <w:p w14:paraId="6B00D96E" w14:textId="772319CA" w:rsidR="003F0093" w:rsidRPr="008C68B1" w:rsidRDefault="003F0093" w:rsidP="008C68B1">
      <w:pPr>
        <w:numPr>
          <w:ilvl w:val="1"/>
          <w:numId w:val="17"/>
        </w:numPr>
        <w:spacing w:after="120" w:line="276" w:lineRule="auto"/>
        <w:rPr>
          <w:rFonts w:ascii="Cambria" w:hAnsi="Cambria" w:cs="Calibri"/>
        </w:rPr>
      </w:pPr>
      <w:r w:rsidRPr="008C68B1">
        <w:rPr>
          <w:rFonts w:ascii="Cambria" w:hAnsi="Cambria" w:cs="Calibri"/>
        </w:rPr>
        <w:lastRenderedPageBreak/>
        <w:t xml:space="preserve">Que </w:t>
      </w:r>
      <w:r w:rsidR="00FD4043" w:rsidRPr="008C68B1">
        <w:rPr>
          <w:rFonts w:ascii="Cambria" w:hAnsi="Cambria" w:cs="Calibri"/>
          <w:b/>
          <w:bCs/>
          <w:lang w:val="es-ES_tradnl"/>
        </w:rPr>
        <w:t>[</w:t>
      </w:r>
      <w:r w:rsidR="00E243FA" w:rsidRPr="008C68B1">
        <w:rPr>
          <w:rFonts w:ascii="Cambria" w:hAnsi="Cambria" w:cs="Calibri"/>
          <w:b/>
          <w:bCs/>
          <w:lang w:val="es-ES_tradnl"/>
        </w:rPr>
        <w:t xml:space="preserve">Razón Social </w:t>
      </w:r>
      <w:r w:rsidR="00FD4043" w:rsidRPr="008C68B1">
        <w:rPr>
          <w:rFonts w:ascii="Cambria" w:hAnsi="Cambria" w:cs="Calibri"/>
          <w:b/>
          <w:bCs/>
          <w:lang w:val="es-ES_tradnl"/>
        </w:rPr>
        <w:t xml:space="preserve">del </w:t>
      </w:r>
      <w:r w:rsidR="00FD4043" w:rsidRPr="008C68B1">
        <w:rPr>
          <w:rFonts w:ascii="Cambria" w:hAnsi="Cambria" w:cs="Calibri"/>
          <w:b/>
          <w:bCs/>
        </w:rPr>
        <w:t>Beneficiario]</w:t>
      </w:r>
      <w:r w:rsidR="00FD4043" w:rsidRPr="008C68B1">
        <w:rPr>
          <w:rFonts w:ascii="Cambria" w:hAnsi="Cambria" w:cs="Calibri"/>
        </w:rPr>
        <w:t xml:space="preserve"> </w:t>
      </w:r>
      <w:r w:rsidRPr="008C68B1">
        <w:rPr>
          <w:rFonts w:ascii="Cambria" w:hAnsi="Cambria" w:cs="Calibri"/>
        </w:rPr>
        <w:t>dispone de documentos originales acreditativos de los gastos justificados</w:t>
      </w:r>
      <w:r w:rsidR="00B373CA" w:rsidRPr="008C68B1">
        <w:rPr>
          <w:rFonts w:ascii="Cambria" w:hAnsi="Cambria" w:cs="Calibri"/>
        </w:rPr>
        <w:t xml:space="preserve"> incluidos en la relación citada en el párrafo anterior</w:t>
      </w:r>
      <w:r w:rsidRPr="008C68B1">
        <w:rPr>
          <w:rFonts w:ascii="Cambria" w:hAnsi="Cambria" w:cs="Calibri"/>
        </w:rPr>
        <w:t>, conforme a lo previsto en el artículo 30.3 de la Ley General de Subvenciones y de su pago, y que dichos documentos han sido reflejados en los registros contables.</w:t>
      </w:r>
    </w:p>
    <w:p w14:paraId="1AA245C7" w14:textId="2D60BB7C" w:rsidR="003F0093" w:rsidRPr="008C68B1" w:rsidRDefault="003F0093" w:rsidP="008C68B1">
      <w:pPr>
        <w:numPr>
          <w:ilvl w:val="1"/>
          <w:numId w:val="17"/>
        </w:numPr>
        <w:spacing w:after="120" w:line="276" w:lineRule="auto"/>
        <w:rPr>
          <w:rFonts w:ascii="Cambria" w:hAnsi="Cambria" w:cs="Calibri"/>
        </w:rPr>
      </w:pPr>
      <w:r w:rsidRPr="008C68B1">
        <w:rPr>
          <w:rFonts w:ascii="Cambria" w:hAnsi="Cambria" w:cs="Calibri"/>
        </w:rPr>
        <w:t xml:space="preserve">Que los gastos e inversiones que integran la relación cumplen con los requisitos para tener </w:t>
      </w:r>
      <w:r w:rsidR="00B373CA" w:rsidRPr="008C68B1">
        <w:rPr>
          <w:rFonts w:ascii="Cambria" w:hAnsi="Cambria" w:cs="Calibri"/>
        </w:rPr>
        <w:t xml:space="preserve">la </w:t>
      </w:r>
      <w:r w:rsidRPr="008C68B1">
        <w:rPr>
          <w:rFonts w:ascii="Cambria" w:hAnsi="Cambria" w:cs="Calibri"/>
        </w:rPr>
        <w:t>consideración de gasto subvencionable, conforme a lo establecido en el artículo 31 de la Ley General de Subvenciones.</w:t>
      </w:r>
    </w:p>
    <w:p w14:paraId="2F6AB2BC" w14:textId="1B318ED7" w:rsidR="005650E4" w:rsidRPr="008C68B1" w:rsidRDefault="005650E4" w:rsidP="008C68B1">
      <w:pPr>
        <w:numPr>
          <w:ilvl w:val="1"/>
          <w:numId w:val="17"/>
        </w:numPr>
        <w:spacing w:after="120" w:line="276" w:lineRule="auto"/>
        <w:rPr>
          <w:rFonts w:ascii="Cambria" w:hAnsi="Cambria" w:cs="Calibri"/>
        </w:rPr>
      </w:pPr>
      <w:r w:rsidRPr="008C68B1">
        <w:rPr>
          <w:rFonts w:ascii="Cambria" w:hAnsi="Cambria" w:cs="Calibri"/>
        </w:rPr>
        <w:t>Cuando se hayan imputado costes indirectos siguiendo lo previsto en el artículo 83.3 del Reglamento de la Ley General de Subvenciones, el auditor comprobará que su cuantía no supera aquella que resulte de aplicar al coste total la fracción que establezcan las bases reguladoras de la subvención. Si los costes indirectos imputados responden a un sistema de reparto, el auditor solicitará del beneficiario una declaración respecto de su naturaleza, cuantía y criterios de reparto que se anexará al informe. Sobre la base de esta información se evaluará la adecuación de esta imputación. También se comprobará que su importe se encuentra desglosado adecuadamente en la cuenta justificativa.</w:t>
      </w:r>
    </w:p>
    <w:p w14:paraId="30089754" w14:textId="442C912C" w:rsidR="0049069D" w:rsidRPr="008C68B1" w:rsidRDefault="003F0093"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 xml:space="preserve">Que </w:t>
      </w:r>
      <w:r w:rsidR="00FD4043" w:rsidRPr="008C68B1">
        <w:rPr>
          <w:rFonts w:ascii="Cambria" w:hAnsi="Cambria" w:cs="Calibri"/>
          <w:b/>
          <w:bCs/>
          <w:lang w:val="es-ES_tradnl"/>
        </w:rPr>
        <w:t>[</w:t>
      </w:r>
      <w:r w:rsidR="00E243FA" w:rsidRPr="008C68B1">
        <w:rPr>
          <w:rFonts w:ascii="Cambria" w:hAnsi="Cambria" w:cs="Calibri"/>
          <w:b/>
          <w:bCs/>
          <w:lang w:val="es-ES_tradnl"/>
        </w:rPr>
        <w:t>Razón Social</w:t>
      </w:r>
      <w:r w:rsidR="00FD4043" w:rsidRPr="008C68B1">
        <w:rPr>
          <w:rFonts w:ascii="Cambria" w:hAnsi="Cambria" w:cs="Calibri"/>
          <w:b/>
          <w:bCs/>
          <w:lang w:val="es-ES_tradnl"/>
        </w:rPr>
        <w:t xml:space="preserve"> del </w:t>
      </w:r>
      <w:r w:rsidR="00FD4043" w:rsidRPr="008C68B1">
        <w:rPr>
          <w:rFonts w:ascii="Cambria" w:hAnsi="Cambria" w:cs="Calibri"/>
          <w:b/>
          <w:bCs/>
        </w:rPr>
        <w:t>Beneficiario]</w:t>
      </w:r>
      <w:r w:rsidR="00FD4043" w:rsidRPr="008C68B1">
        <w:rPr>
          <w:rFonts w:ascii="Cambria" w:hAnsi="Cambria" w:cs="Calibri"/>
        </w:rPr>
        <w:t xml:space="preserve"> </w:t>
      </w:r>
      <w:r w:rsidRPr="008C68B1">
        <w:rPr>
          <w:rFonts w:ascii="Cambria" w:hAnsi="Cambria" w:cs="Calibri"/>
        </w:rPr>
        <w:t>dispone de</w:t>
      </w:r>
      <w:r w:rsidR="00B977E2" w:rsidRPr="008C68B1">
        <w:rPr>
          <w:rFonts w:ascii="Cambria" w:hAnsi="Cambria" w:cs="Calibri"/>
        </w:rPr>
        <w:t>,</w:t>
      </w:r>
      <w:r w:rsidRPr="008C68B1">
        <w:rPr>
          <w:rFonts w:ascii="Cambria" w:hAnsi="Cambria" w:cs="Calibri"/>
        </w:rPr>
        <w:t xml:space="preserve"> </w:t>
      </w:r>
      <w:r w:rsidR="001D3BE0" w:rsidRPr="008C68B1">
        <w:rPr>
          <w:rFonts w:ascii="Cambria" w:hAnsi="Cambria" w:cs="Calibri"/>
        </w:rPr>
        <w:t>al menos</w:t>
      </w:r>
      <w:r w:rsidR="00B977E2" w:rsidRPr="008C68B1">
        <w:rPr>
          <w:rFonts w:ascii="Cambria" w:hAnsi="Cambria" w:cs="Calibri"/>
        </w:rPr>
        <w:t>,</w:t>
      </w:r>
      <w:r w:rsidR="001D3BE0" w:rsidRPr="008C68B1">
        <w:rPr>
          <w:rFonts w:ascii="Cambria" w:hAnsi="Cambria" w:cs="Calibri"/>
        </w:rPr>
        <w:t xml:space="preserve"> </w:t>
      </w:r>
      <w:r w:rsidR="0049069D" w:rsidRPr="008C68B1">
        <w:rPr>
          <w:rFonts w:ascii="Cambria" w:hAnsi="Cambria" w:cs="Calibri"/>
        </w:rPr>
        <w:t xml:space="preserve">tres </w:t>
      </w:r>
      <w:r w:rsidRPr="008C68B1">
        <w:rPr>
          <w:rFonts w:ascii="Cambria" w:hAnsi="Cambria" w:cs="Calibri"/>
        </w:rPr>
        <w:t>ofertas de diferentes proveedores, en los supuestos previstos en el artículo 31.3 de la Ley General de Subvenciones y que la elección del proveedor ha recaído en la oferta más ventajosa</w:t>
      </w:r>
      <w:r w:rsidR="0049069D" w:rsidRPr="008C68B1">
        <w:rPr>
          <w:rFonts w:ascii="Cambria" w:hAnsi="Cambria" w:cs="Calibri"/>
        </w:rPr>
        <w:t xml:space="preserve">, justificando expresamente en </w:t>
      </w:r>
      <w:r w:rsidR="005650E4" w:rsidRPr="008C68B1">
        <w:rPr>
          <w:rFonts w:ascii="Cambria" w:hAnsi="Cambria" w:cs="Calibri"/>
        </w:rPr>
        <w:t>una memoria</w:t>
      </w:r>
      <w:r w:rsidR="0049069D" w:rsidRPr="008C68B1">
        <w:rPr>
          <w:rFonts w:ascii="Cambria" w:hAnsi="Cambria" w:cs="Calibri"/>
        </w:rPr>
        <w:t xml:space="preserve"> la elección</w:t>
      </w:r>
      <w:r w:rsidR="00B977E2" w:rsidRPr="008C68B1">
        <w:rPr>
          <w:rFonts w:ascii="Cambria" w:hAnsi="Cambria" w:cs="Calibri"/>
        </w:rPr>
        <w:t>,</w:t>
      </w:r>
      <w:r w:rsidR="0049069D" w:rsidRPr="008C68B1">
        <w:rPr>
          <w:rFonts w:ascii="Cambria" w:hAnsi="Cambria" w:cs="Calibri"/>
        </w:rPr>
        <w:t xml:space="preserve"> cuando no recaiga en la propuesta económica más ventajosa.</w:t>
      </w:r>
    </w:p>
    <w:p w14:paraId="7BBC4956" w14:textId="0CC2A3AC" w:rsidR="003F0093" w:rsidRPr="008C68B1" w:rsidRDefault="003F0093" w:rsidP="008C68B1">
      <w:pPr>
        <w:numPr>
          <w:ilvl w:val="1"/>
          <w:numId w:val="17"/>
        </w:numPr>
        <w:spacing w:after="120" w:line="276" w:lineRule="auto"/>
        <w:rPr>
          <w:rFonts w:ascii="Cambria" w:hAnsi="Cambria" w:cs="Calibri"/>
        </w:rPr>
      </w:pPr>
      <w:r w:rsidRPr="008C68B1">
        <w:rPr>
          <w:rFonts w:ascii="Cambria" w:hAnsi="Cambria" w:cs="Calibri"/>
        </w:rPr>
        <w:t xml:space="preserve">Que </w:t>
      </w:r>
      <w:r w:rsidR="008C68B1">
        <w:rPr>
          <w:rFonts w:ascii="Cambria" w:hAnsi="Cambria" w:cs="Calibri"/>
        </w:rPr>
        <w:t xml:space="preserve">los gastos </w:t>
      </w:r>
      <w:r w:rsidR="005650E4" w:rsidRPr="008C68B1">
        <w:rPr>
          <w:rFonts w:ascii="Cambria" w:hAnsi="Cambria" w:cs="Calibri"/>
        </w:rPr>
        <w:t xml:space="preserve">se han clasificado correctamente, de acuerdo con el contenido de las </w:t>
      </w:r>
      <w:r w:rsidR="00B977E2" w:rsidRPr="008C68B1">
        <w:rPr>
          <w:rFonts w:ascii="Cambria" w:hAnsi="Cambria" w:cs="Calibri"/>
        </w:rPr>
        <w:t>Bases Reguladoras</w:t>
      </w:r>
      <w:r w:rsidR="005650E4" w:rsidRPr="008C68B1">
        <w:rPr>
          <w:rFonts w:ascii="Cambria" w:hAnsi="Cambria" w:cs="Calibri"/>
        </w:rPr>
        <w:t xml:space="preserve">, los gastos e inversiones en la memoria económica, especialmente en aquellos casos en </w:t>
      </w:r>
      <w:r w:rsidR="001D3BE0" w:rsidRPr="008C68B1">
        <w:rPr>
          <w:rFonts w:ascii="Cambria" w:hAnsi="Cambria" w:cs="Calibri"/>
        </w:rPr>
        <w:t xml:space="preserve">los </w:t>
      </w:r>
      <w:r w:rsidR="005650E4" w:rsidRPr="008C68B1">
        <w:rPr>
          <w:rFonts w:ascii="Cambria" w:hAnsi="Cambria" w:cs="Calibri"/>
        </w:rPr>
        <w:t>que el beneficiario se haya comprometido a una concreta distribución de los mismos</w:t>
      </w:r>
      <w:r w:rsidRPr="008C68B1">
        <w:rPr>
          <w:rFonts w:ascii="Cambria" w:hAnsi="Cambria" w:cs="Calibri"/>
        </w:rPr>
        <w:t>.</w:t>
      </w:r>
    </w:p>
    <w:p w14:paraId="01566C7F" w14:textId="2164B167" w:rsidR="003F0093" w:rsidRPr="008C68B1" w:rsidRDefault="005650E4" w:rsidP="008C68B1">
      <w:pPr>
        <w:numPr>
          <w:ilvl w:val="1"/>
          <w:numId w:val="17"/>
        </w:numPr>
        <w:spacing w:after="120" w:line="276" w:lineRule="auto"/>
        <w:rPr>
          <w:rFonts w:ascii="Cambria" w:hAnsi="Cambria" w:cs="Calibri"/>
        </w:rPr>
      </w:pPr>
      <w:r w:rsidRPr="008C68B1">
        <w:rPr>
          <w:rFonts w:ascii="Cambria" w:hAnsi="Cambria" w:cs="Calibri"/>
        </w:rPr>
        <w:t xml:space="preserve">Solicitud a </w:t>
      </w:r>
      <w:r w:rsidR="008C68B1" w:rsidRPr="008C68B1">
        <w:rPr>
          <w:rFonts w:ascii="Cambria" w:hAnsi="Cambria" w:cs="Calibri"/>
          <w:b/>
          <w:bCs/>
          <w:lang w:val="es-ES_tradnl"/>
        </w:rPr>
        <w:t xml:space="preserve">[Razón Social del </w:t>
      </w:r>
      <w:r w:rsidR="008C68B1" w:rsidRPr="008C68B1">
        <w:rPr>
          <w:rFonts w:ascii="Cambria" w:hAnsi="Cambria" w:cs="Calibri"/>
          <w:b/>
          <w:bCs/>
        </w:rPr>
        <w:t>Beneficiario]</w:t>
      </w:r>
      <w:r w:rsidR="008C68B1" w:rsidRPr="008C68B1">
        <w:rPr>
          <w:rFonts w:ascii="Cambria" w:hAnsi="Cambria" w:cs="Calibri"/>
        </w:rPr>
        <w:t xml:space="preserve"> </w:t>
      </w:r>
      <w:r w:rsidRPr="008C68B1">
        <w:rPr>
          <w:rFonts w:ascii="Cambria" w:hAnsi="Cambria" w:cs="Calibri"/>
        </w:rPr>
        <w:t xml:space="preserve">de la correspondiente declaración de las actividades subcontratadas, con indicación de los subcontratistas e importes facturados con el objeto de verificar el cumplimiento de lo dispuesto en el art. 29 de la Ley General de Subvenciones en relación con las actividades subcontratadas y comprobación de la concordancia de dicha información con el resto de documentación utilizada para la ejecución del resto de procedimientos descritos (dicha declaración incluirá una </w:t>
      </w:r>
      <w:r w:rsidRPr="008C68B1">
        <w:rPr>
          <w:rFonts w:ascii="Cambria" w:hAnsi="Cambria" w:cs="Calibri"/>
        </w:rPr>
        <w:lastRenderedPageBreak/>
        <w:t>manifestación del beneficiario respecto a las situaciones previstas en los apartados 4 y 7 del mencionado artículo 29 de la Ley General de Subvenciones</w:t>
      </w:r>
      <w:r w:rsidR="00640F57" w:rsidRPr="008C68B1">
        <w:rPr>
          <w:rFonts w:ascii="Cambria" w:hAnsi="Cambria" w:cs="Calibri"/>
        </w:rPr>
        <w:t>)</w:t>
      </w:r>
      <w:r w:rsidR="00E40AF7" w:rsidRPr="008C68B1">
        <w:rPr>
          <w:rFonts w:ascii="Cambria" w:hAnsi="Cambria" w:cs="Calibri"/>
        </w:rPr>
        <w:t xml:space="preserve">. </w:t>
      </w:r>
    </w:p>
    <w:p w14:paraId="6B8CE82D" w14:textId="19D5E8B9" w:rsidR="000A4AE3" w:rsidRPr="008C68B1" w:rsidRDefault="003F0093" w:rsidP="008C68B1">
      <w:pPr>
        <w:numPr>
          <w:ilvl w:val="1"/>
          <w:numId w:val="17"/>
        </w:numPr>
        <w:spacing w:after="120" w:line="276" w:lineRule="auto"/>
        <w:rPr>
          <w:rFonts w:ascii="Cambria" w:hAnsi="Cambria" w:cs="Calibri"/>
        </w:rPr>
      </w:pPr>
      <w:r w:rsidRPr="008C68B1">
        <w:rPr>
          <w:rFonts w:ascii="Cambria" w:hAnsi="Cambria" w:cs="Calibri"/>
        </w:rPr>
        <w:t xml:space="preserve">Que existe coherencia entre los </w:t>
      </w:r>
      <w:r w:rsidR="0058757B" w:rsidRPr="008C68B1">
        <w:rPr>
          <w:rFonts w:ascii="Cambria" w:hAnsi="Cambria" w:cs="Calibri"/>
        </w:rPr>
        <w:t>gastos e inversiones justificados y la naturaleza de las actividades subvencionadas</w:t>
      </w:r>
      <w:r w:rsidRPr="008C68B1">
        <w:rPr>
          <w:rFonts w:ascii="Cambria" w:hAnsi="Cambria" w:cs="Calibri"/>
        </w:rPr>
        <w:t>.</w:t>
      </w:r>
    </w:p>
    <w:p w14:paraId="0B530655" w14:textId="1F167677" w:rsidR="0049069D" w:rsidRPr="008C68B1" w:rsidRDefault="0049069D"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Que los justificantes de gastos (facturas, nóminas, etc.) y pagos se corresponden con los originales y cumplen con la normativa correspondiente en cada caso.</w:t>
      </w:r>
    </w:p>
    <w:p w14:paraId="3BCB722C" w14:textId="75B38740" w:rsidR="00E73003" w:rsidRPr="008C68B1" w:rsidRDefault="00E73003"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 xml:space="preserve">En el caso de que, para las anualidades cerradas dentro del período de ejecución del proyecto, la Sociedad (beneficiario) haya </w:t>
      </w:r>
      <w:r w:rsidR="00CD5A1C" w:rsidRPr="008C68B1">
        <w:rPr>
          <w:rFonts w:ascii="Cambria" w:hAnsi="Cambria" w:cs="Calibri"/>
        </w:rPr>
        <w:t xml:space="preserve">justificado </w:t>
      </w:r>
      <w:r w:rsidRPr="008C68B1">
        <w:rPr>
          <w:rFonts w:ascii="Cambria" w:hAnsi="Cambria" w:cs="Calibri"/>
        </w:rPr>
        <w:t>los gastos</w:t>
      </w:r>
      <w:r w:rsidR="008500FA" w:rsidRPr="008C68B1">
        <w:rPr>
          <w:rFonts w:ascii="Cambria" w:hAnsi="Cambria" w:cs="Calibri"/>
        </w:rPr>
        <w:t xml:space="preserve"> de personal</w:t>
      </w:r>
      <w:r w:rsidRPr="008C68B1">
        <w:rPr>
          <w:rFonts w:ascii="Cambria" w:hAnsi="Cambria" w:cs="Calibri"/>
        </w:rPr>
        <w:t xml:space="preserve"> a través del Modelo 190, </w:t>
      </w:r>
      <w:r w:rsidR="00525FDE" w:rsidRPr="008C68B1">
        <w:rPr>
          <w:rFonts w:ascii="Cambria" w:hAnsi="Cambria" w:cs="Calibri"/>
        </w:rPr>
        <w:t>se ha comprobado la totalidad de los justificantes de pago de las nóminas que soportan las retribuciones reflejadas en el Modelo 190 aportado correspondientes a los trabajadores declarados en la memoria económica</w:t>
      </w:r>
      <w:r w:rsidRPr="008C68B1">
        <w:rPr>
          <w:rFonts w:ascii="Cambria" w:hAnsi="Cambria" w:cs="Calibri"/>
        </w:rPr>
        <w:t>.</w:t>
      </w:r>
    </w:p>
    <w:p w14:paraId="534F53B5" w14:textId="1DEE1FF8" w:rsidR="00E73003" w:rsidRPr="008C68B1" w:rsidRDefault="00E73003"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En el caso de gastos imputados en la cuenta justificativa por importe inferior a tres mil (3.000,00) euros, de acuerdo con el artículo 63 del Real Decreto-ley 36/2020, de 30 de diciembre, se ha comprobado la relación de dichas facturas y los justificantes de los gastos incurridos en la realización de las actividades subvencionadas, debidamente agrupados. Igualmente, se incluye la comprobación de que la suma acumulada de dichos gastos no superara las cuantías establecidas en la Ley 9/2017, de 8 de noviembre, de Contratos del Sector Público para el contrato menor.</w:t>
      </w:r>
    </w:p>
    <w:p w14:paraId="3C65D630" w14:textId="357DE5BD" w:rsidR="0049069D" w:rsidRPr="008C68B1" w:rsidRDefault="0049069D"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 xml:space="preserve">Que la naturaleza, cantidad y características de la totalidad de los gastos se corresponden a los fines para los que se concedió la subvención y son elegibles, de acuerdo con las Bases Reguladoras, la Convocatoria y la </w:t>
      </w:r>
      <w:r w:rsidR="009258A5" w:rsidRPr="008C68B1">
        <w:rPr>
          <w:rFonts w:ascii="Cambria" w:hAnsi="Cambria" w:cs="Calibri"/>
        </w:rPr>
        <w:t>R</w:t>
      </w:r>
      <w:r w:rsidRPr="008C68B1">
        <w:rPr>
          <w:rFonts w:ascii="Cambria" w:hAnsi="Cambria" w:cs="Calibri"/>
        </w:rPr>
        <w:t xml:space="preserve">esolución de </w:t>
      </w:r>
      <w:r w:rsidR="00F50B1B" w:rsidRPr="008C68B1">
        <w:rPr>
          <w:rFonts w:ascii="Cambria" w:hAnsi="Cambria" w:cs="Calibri"/>
        </w:rPr>
        <w:t>C</w:t>
      </w:r>
      <w:r w:rsidRPr="008C68B1">
        <w:rPr>
          <w:rFonts w:ascii="Cambria" w:hAnsi="Cambria" w:cs="Calibri"/>
        </w:rPr>
        <w:t>oncesión y, además, cumplen con la normativa de aplicación.</w:t>
      </w:r>
    </w:p>
    <w:p w14:paraId="05BFEB4A" w14:textId="77777777" w:rsidR="0049069D" w:rsidRPr="008C68B1" w:rsidRDefault="0049069D" w:rsidP="008C68B1">
      <w:pPr>
        <w:pStyle w:val="Prrafodelista"/>
        <w:numPr>
          <w:ilvl w:val="1"/>
          <w:numId w:val="17"/>
        </w:numPr>
        <w:spacing w:after="120" w:line="276" w:lineRule="auto"/>
        <w:contextualSpacing w:val="0"/>
        <w:rPr>
          <w:rFonts w:ascii="Cambria" w:hAnsi="Cambria" w:cs="Calibri"/>
        </w:rPr>
      </w:pPr>
      <w:r w:rsidRPr="008C68B1">
        <w:rPr>
          <w:rFonts w:ascii="Cambria" w:hAnsi="Cambria" w:cs="Calibri"/>
        </w:rPr>
        <w:t>Que los gastos y pagos son elegibles y fueron realizados y pagados dentro del período subvencionable.</w:t>
      </w:r>
    </w:p>
    <w:p w14:paraId="242C77E5" w14:textId="534D2331" w:rsidR="0040479B" w:rsidRPr="008C68B1" w:rsidRDefault="0040479B" w:rsidP="008C68B1">
      <w:pPr>
        <w:pStyle w:val="Prrafodelista"/>
        <w:numPr>
          <w:ilvl w:val="1"/>
          <w:numId w:val="17"/>
        </w:numPr>
        <w:spacing w:after="120" w:line="276" w:lineRule="auto"/>
        <w:contextualSpacing w:val="0"/>
        <w:rPr>
          <w:rFonts w:ascii="Cambria" w:hAnsi="Cambria" w:cs="Calibri"/>
          <w:b/>
          <w:bCs/>
        </w:rPr>
      </w:pPr>
      <w:r w:rsidRPr="008C68B1">
        <w:rPr>
          <w:rFonts w:ascii="Cambria" w:hAnsi="Cambria" w:cs="Calibri"/>
        </w:rPr>
        <w:t xml:space="preserve">Que en los registros contables del beneficiario hay constancia de la contabilización de los ingresos y gastos correspondientes a la actividad subvencionada, así como del pago de dichos gastos, y el beneficiario mantiene un sistema de contabilidad separado o bien asigna un código contable </w:t>
      </w:r>
      <w:r w:rsidR="00CD5A1C" w:rsidRPr="008C68B1">
        <w:rPr>
          <w:rFonts w:ascii="Cambria" w:hAnsi="Cambria" w:cs="Calibri"/>
        </w:rPr>
        <w:t xml:space="preserve">específico </w:t>
      </w:r>
      <w:r w:rsidRPr="008C68B1">
        <w:rPr>
          <w:rFonts w:ascii="Cambria" w:hAnsi="Cambria" w:cs="Calibri"/>
        </w:rPr>
        <w:t xml:space="preserve">para todas las transacciones relativas al proyecto subvencionado, siendo dicho código el siguiente </w:t>
      </w:r>
      <w:r w:rsidRPr="008C68B1">
        <w:rPr>
          <w:rFonts w:ascii="Cambria" w:hAnsi="Cambria" w:cs="Calibri"/>
          <w:b/>
          <w:bCs/>
        </w:rPr>
        <w:t>[XXXXXX]. (Seleccionar lo que haga el beneficiario, pudiendo ser ambas).</w:t>
      </w:r>
    </w:p>
    <w:p w14:paraId="1AC2CE41" w14:textId="0986AE80" w:rsidR="009258A5" w:rsidRPr="008C68B1" w:rsidRDefault="009258A5" w:rsidP="008C68B1">
      <w:pPr>
        <w:pStyle w:val="Prrafodelista"/>
        <w:numPr>
          <w:ilvl w:val="0"/>
          <w:numId w:val="22"/>
        </w:numPr>
        <w:spacing w:after="120" w:line="276" w:lineRule="auto"/>
        <w:ind w:left="709" w:hanging="425"/>
        <w:contextualSpacing w:val="0"/>
        <w:rPr>
          <w:rFonts w:ascii="Cambria" w:hAnsi="Cambria" w:cs="Calibri"/>
        </w:rPr>
      </w:pPr>
      <w:r w:rsidRPr="008C68B1">
        <w:rPr>
          <w:rFonts w:ascii="Cambria" w:hAnsi="Cambria" w:cs="Calibri"/>
        </w:rPr>
        <w:lastRenderedPageBreak/>
        <w:t xml:space="preserve">Solicitud a la Sociedad (beneficiario) de la correspondiente declaración relativa a la financiación de la actividad subvencionada que contendrá la relación detallada de otros recursos o subvenciones que hayan financiado la actividad subvencionada, con indicación de su importe y procedencia. Sobre la base de esta información y de las condiciones impuestas al beneficiario para la percepción de la subvención objeto de revisión, </w:t>
      </w:r>
      <w:r w:rsidR="00640F57" w:rsidRPr="008C68B1">
        <w:rPr>
          <w:rFonts w:ascii="Cambria" w:hAnsi="Cambria" w:cs="Calibri"/>
        </w:rPr>
        <w:t>se ha analizado</w:t>
      </w:r>
      <w:r w:rsidRPr="008C68B1">
        <w:rPr>
          <w:rFonts w:ascii="Cambria" w:hAnsi="Cambria" w:cs="Calibri"/>
        </w:rPr>
        <w:t xml:space="preserve"> la concurrencia de subvenciones, ayudas, ingresos o recursos para la misma finalidad, procedentes de cualesquiera Administraciones o entes públicos o privados, nacionales, de la Unión Europea o de organismos internacionales, a efectos de determinar la posible incompatibilidad y, en su caso, el exceso de financiación.</w:t>
      </w:r>
    </w:p>
    <w:p w14:paraId="17B3EE5A" w14:textId="187D14D6" w:rsidR="008952AC" w:rsidRPr="008C68B1" w:rsidRDefault="008952AC" w:rsidP="008C68B1">
      <w:pPr>
        <w:pStyle w:val="Prrafodelista"/>
        <w:numPr>
          <w:ilvl w:val="0"/>
          <w:numId w:val="22"/>
        </w:numPr>
        <w:spacing w:after="120" w:line="276" w:lineRule="auto"/>
        <w:ind w:left="709" w:hanging="425"/>
        <w:contextualSpacing w:val="0"/>
        <w:rPr>
          <w:rFonts w:ascii="Cambria" w:hAnsi="Cambria" w:cs="Calibri"/>
        </w:rPr>
      </w:pPr>
      <w:r w:rsidRPr="008C68B1">
        <w:rPr>
          <w:rFonts w:ascii="Cambria" w:hAnsi="Cambria" w:cs="Calibri"/>
        </w:rPr>
        <w:t xml:space="preserve">Comprobación de que </w:t>
      </w:r>
      <w:r w:rsidR="00FD4043" w:rsidRPr="008C68B1">
        <w:rPr>
          <w:rFonts w:ascii="Cambria" w:hAnsi="Cambria" w:cs="Calibri"/>
          <w:b/>
          <w:bCs/>
          <w:lang w:val="es-ES_tradnl"/>
        </w:rPr>
        <w:t>[</w:t>
      </w:r>
      <w:r w:rsidR="00E243FA" w:rsidRPr="008C68B1">
        <w:rPr>
          <w:rFonts w:ascii="Cambria" w:hAnsi="Cambria" w:cs="Calibri"/>
          <w:b/>
          <w:bCs/>
          <w:lang w:val="es-ES_tradnl"/>
        </w:rPr>
        <w:t>Razón Social</w:t>
      </w:r>
      <w:r w:rsidR="00FD4043" w:rsidRPr="008C68B1">
        <w:rPr>
          <w:rFonts w:ascii="Cambria" w:hAnsi="Cambria" w:cs="Calibri"/>
          <w:b/>
          <w:bCs/>
          <w:lang w:val="es-ES_tradnl"/>
        </w:rPr>
        <w:t xml:space="preserve"> del </w:t>
      </w:r>
      <w:r w:rsidR="00FD4043" w:rsidRPr="008C68B1">
        <w:rPr>
          <w:rFonts w:ascii="Cambria" w:hAnsi="Cambria" w:cs="Calibri"/>
          <w:b/>
          <w:bCs/>
        </w:rPr>
        <w:t>Beneficiario]</w:t>
      </w:r>
      <w:r w:rsidRPr="008C68B1">
        <w:rPr>
          <w:rFonts w:ascii="Cambria" w:hAnsi="Cambria" w:cs="Calibri"/>
        </w:rPr>
        <w:t>, en la documentación revisada, cumple con las obligaciones de información y publicidad.</w:t>
      </w:r>
    </w:p>
    <w:p w14:paraId="5E19DBFB" w14:textId="59F40F99" w:rsidR="00647257" w:rsidRPr="008C68B1" w:rsidRDefault="009258A5" w:rsidP="008C68B1">
      <w:pPr>
        <w:pStyle w:val="Prrafodelista"/>
        <w:numPr>
          <w:ilvl w:val="0"/>
          <w:numId w:val="22"/>
        </w:numPr>
        <w:spacing w:after="120" w:line="276" w:lineRule="auto"/>
        <w:ind w:left="709" w:hanging="425"/>
        <w:contextualSpacing w:val="0"/>
        <w:rPr>
          <w:rFonts w:ascii="Cambria" w:hAnsi="Cambria" w:cs="Calibri"/>
        </w:rPr>
      </w:pPr>
      <w:bookmarkStart w:id="0" w:name="_Hlk70064576"/>
      <w:r w:rsidRPr="008C68B1">
        <w:rPr>
          <w:rFonts w:ascii="Cambria" w:hAnsi="Cambria" w:cs="Calibri"/>
        </w:rPr>
        <w:t xml:space="preserve">Obtención de una carta de manifestaciones de la Sociedad, firmada por la persona que </w:t>
      </w:r>
      <w:r w:rsidR="00640F57" w:rsidRPr="008C68B1">
        <w:rPr>
          <w:rFonts w:ascii="Cambria" w:hAnsi="Cambria" w:cs="Calibri"/>
        </w:rPr>
        <w:t>suscribe</w:t>
      </w:r>
      <w:r w:rsidRPr="008C68B1">
        <w:rPr>
          <w:rFonts w:ascii="Cambria" w:hAnsi="Cambria" w:cs="Calibri"/>
        </w:rPr>
        <w:t xml:space="preserve"> la cuenta justificativa, en la que se indica que se ha informado al auditor acerca de todas las circunstancias que puedan afectar a la correcta percepción, aplicación y justificación de la subvención. También </w:t>
      </w:r>
      <w:r w:rsidR="00640F57" w:rsidRPr="008C68B1">
        <w:rPr>
          <w:rFonts w:ascii="Cambria" w:hAnsi="Cambria" w:cs="Calibri"/>
        </w:rPr>
        <w:t>incluirá</w:t>
      </w:r>
      <w:r w:rsidRPr="008C68B1">
        <w:rPr>
          <w:rFonts w:ascii="Cambria" w:hAnsi="Cambria" w:cs="Calibri"/>
        </w:rPr>
        <w:t xml:space="preserve"> las manifestaciones que sean relevantes y que sirvan de evidencia adicional al auditor sobre los procedimientos realizados</w:t>
      </w:r>
      <w:r w:rsidR="00647257" w:rsidRPr="008C68B1">
        <w:rPr>
          <w:rFonts w:ascii="Cambria" w:hAnsi="Cambria" w:cs="Calibri"/>
          <w:lang w:val="es-ES_tradnl"/>
        </w:rPr>
        <w:t>.</w:t>
      </w:r>
    </w:p>
    <w:bookmarkEnd w:id="0"/>
    <w:p w14:paraId="5808E5DA" w14:textId="44B25402" w:rsidR="00223D54" w:rsidRPr="008C68B1" w:rsidRDefault="00223D54" w:rsidP="008C68B1">
      <w:pPr>
        <w:numPr>
          <w:ilvl w:val="0"/>
          <w:numId w:val="13"/>
        </w:numPr>
        <w:spacing w:after="120" w:line="276" w:lineRule="auto"/>
        <w:ind w:left="426" w:hanging="426"/>
        <w:rPr>
          <w:rFonts w:ascii="Cambria" w:hAnsi="Cambria" w:cs="Calibri"/>
        </w:rPr>
      </w:pPr>
      <w:r w:rsidRPr="008C68B1">
        <w:rPr>
          <w:rFonts w:ascii="Cambria" w:hAnsi="Cambria" w:cs="Calibri"/>
        </w:rPr>
        <w:t xml:space="preserve">Dado que este trabajo, por su naturaleza, no tiene la naturaleza de auditoría de cuentas ni se encuentra </w:t>
      </w:r>
      <w:r w:rsidR="00E43476" w:rsidRPr="008C68B1">
        <w:rPr>
          <w:rFonts w:ascii="Cambria" w:hAnsi="Cambria" w:cs="Calibri"/>
        </w:rPr>
        <w:t>sometido a la Ley 22/2015, de 20 de julio, de Auditoría de Cuentas</w:t>
      </w:r>
      <w:r w:rsidRPr="008C68B1">
        <w:rPr>
          <w:rFonts w:ascii="Cambria" w:hAnsi="Cambria" w:cs="Calibri"/>
        </w:rPr>
        <w:t>, no expresamos una opinión de auditoría en los términos previstos en la citada normativa.</w:t>
      </w:r>
    </w:p>
    <w:p w14:paraId="6866B595" w14:textId="3B3C7FAE" w:rsidR="00223D54" w:rsidRPr="008C68B1" w:rsidRDefault="00223D54" w:rsidP="008C68B1">
      <w:pPr>
        <w:numPr>
          <w:ilvl w:val="0"/>
          <w:numId w:val="13"/>
        </w:numPr>
        <w:spacing w:after="120" w:line="276" w:lineRule="auto"/>
        <w:ind w:left="426" w:hanging="426"/>
        <w:rPr>
          <w:rFonts w:ascii="Cambria" w:hAnsi="Cambria" w:cs="Calibri"/>
          <w:lang w:val="es-ES_tradnl"/>
        </w:rPr>
      </w:pPr>
      <w:r w:rsidRPr="008C68B1">
        <w:rPr>
          <w:rFonts w:ascii="Cambria" w:hAnsi="Cambria" w:cs="Calibri"/>
        </w:rPr>
        <w:t xml:space="preserve">El </w:t>
      </w:r>
      <w:r w:rsidR="009A12DD" w:rsidRPr="008C68B1">
        <w:rPr>
          <w:rFonts w:ascii="Cambria" w:hAnsi="Cambria" w:cs="Calibri"/>
        </w:rPr>
        <w:t>beneficiario</w:t>
      </w:r>
      <w:r w:rsidR="009A12DD" w:rsidRPr="008C68B1">
        <w:t>,</w:t>
      </w:r>
      <w:r w:rsidR="009258A5" w:rsidRPr="008C68B1">
        <w:rPr>
          <w:rFonts w:ascii="Cambria" w:hAnsi="Cambria" w:cs="Calibri"/>
        </w:rPr>
        <w:t xml:space="preserve"> de acuerdo con manifestación escrita en este sentido</w:t>
      </w:r>
      <w:r w:rsidR="00F50B1B" w:rsidRPr="008C68B1">
        <w:rPr>
          <w:rFonts w:ascii="Cambria" w:hAnsi="Cambria" w:cs="Calibri"/>
        </w:rPr>
        <w:t>,</w:t>
      </w:r>
      <w:r w:rsidR="009258A5" w:rsidRPr="008C68B1">
        <w:rPr>
          <w:rFonts w:ascii="Cambria" w:hAnsi="Cambria" w:cs="Calibri"/>
        </w:rPr>
        <w:t xml:space="preserve"> ha puesto a nuestra disposición cuanta información le ha sido requerida para realización de nuestro trabajo con el alcance establecido en el párrafo anterior</w:t>
      </w:r>
      <w:r w:rsidRPr="008C68B1">
        <w:rPr>
          <w:rFonts w:ascii="Cambria" w:hAnsi="Cambria" w:cs="Calibri"/>
        </w:rPr>
        <w:t>.</w:t>
      </w:r>
    </w:p>
    <w:p w14:paraId="475109B8" w14:textId="44B780F9" w:rsidR="00FD4043" w:rsidRPr="008C68B1" w:rsidRDefault="00FD4043" w:rsidP="008C68B1">
      <w:pPr>
        <w:numPr>
          <w:ilvl w:val="0"/>
          <w:numId w:val="13"/>
        </w:numPr>
        <w:spacing w:after="120" w:line="276" w:lineRule="auto"/>
        <w:ind w:left="426" w:hanging="426"/>
        <w:rPr>
          <w:rFonts w:ascii="Cambria" w:hAnsi="Cambria" w:cs="Calibri"/>
          <w:lang w:val="es-ES_tradnl"/>
        </w:rPr>
      </w:pPr>
      <w:r w:rsidRPr="008C68B1">
        <w:rPr>
          <w:rFonts w:ascii="Cambria" w:hAnsi="Cambria" w:cs="Calibri"/>
          <w:b/>
          <w:bCs/>
        </w:rPr>
        <w:t>[S</w:t>
      </w:r>
      <w:r w:rsidR="00E04BEF" w:rsidRPr="008C68B1">
        <w:rPr>
          <w:rFonts w:ascii="Cambria" w:hAnsi="Cambria" w:cs="Calibri"/>
          <w:b/>
          <w:bCs/>
        </w:rPr>
        <w:t>i no hay incumplimientos</w:t>
      </w:r>
      <w:r w:rsidRPr="008C68B1">
        <w:rPr>
          <w:rFonts w:ascii="Cambria" w:hAnsi="Cambria" w:cs="Calibri"/>
          <w:b/>
          <w:bCs/>
        </w:rPr>
        <w:t>]</w:t>
      </w:r>
      <w:r w:rsidR="00E04BEF" w:rsidRPr="008C68B1">
        <w:rPr>
          <w:rFonts w:ascii="Cambria" w:hAnsi="Cambria" w:cs="Calibri"/>
        </w:rPr>
        <w:t xml:space="preserve"> </w:t>
      </w:r>
      <w:r w:rsidR="00223D54" w:rsidRPr="008C68B1">
        <w:rPr>
          <w:rFonts w:ascii="Cambria" w:hAnsi="Cambria" w:cs="Calibri"/>
        </w:rPr>
        <w:t xml:space="preserve">Como resultado </w:t>
      </w:r>
      <w:r w:rsidR="00F50B1B" w:rsidRPr="008C68B1">
        <w:rPr>
          <w:rFonts w:ascii="Cambria" w:hAnsi="Cambria" w:cs="Calibri"/>
        </w:rPr>
        <w:t>de los procedimientos realizados</w:t>
      </w:r>
      <w:r w:rsidR="00223D54" w:rsidRPr="008C68B1">
        <w:rPr>
          <w:rFonts w:ascii="Cambria" w:hAnsi="Cambria" w:cs="Calibri"/>
        </w:rPr>
        <w:t xml:space="preserve">, les informamos que no hemos observado hechos o circunstancias que pudieran suponer incumplimientos de la normativa aplicable o de las condiciones impuestas a </w:t>
      </w:r>
      <w:r w:rsidRPr="008C68B1">
        <w:rPr>
          <w:rFonts w:ascii="Cambria" w:hAnsi="Cambria" w:cs="Calibri"/>
          <w:b/>
          <w:bCs/>
          <w:lang w:val="es-ES_tradnl"/>
        </w:rPr>
        <w:t>[</w:t>
      </w:r>
      <w:r w:rsidR="008E0818" w:rsidRPr="008C68B1">
        <w:rPr>
          <w:rFonts w:ascii="Cambria" w:hAnsi="Cambria" w:cs="Calibri"/>
          <w:b/>
          <w:bCs/>
          <w:lang w:val="es-ES_tradnl"/>
        </w:rPr>
        <w:t>Razón Social</w:t>
      </w:r>
      <w:r w:rsidRPr="008C68B1">
        <w:rPr>
          <w:rFonts w:ascii="Cambria" w:hAnsi="Cambria" w:cs="Calibri"/>
          <w:b/>
          <w:bCs/>
          <w:lang w:val="es-ES_tradnl"/>
        </w:rPr>
        <w:t xml:space="preserve"> del </w:t>
      </w:r>
      <w:r w:rsidRPr="008C68B1">
        <w:rPr>
          <w:rFonts w:ascii="Cambria" w:hAnsi="Cambria" w:cs="Calibri"/>
          <w:b/>
          <w:bCs/>
        </w:rPr>
        <w:t>Beneficiario]</w:t>
      </w:r>
      <w:r w:rsidRPr="008C68B1">
        <w:rPr>
          <w:rFonts w:ascii="Cambria" w:hAnsi="Cambria" w:cs="Calibri"/>
        </w:rPr>
        <w:t xml:space="preserve"> </w:t>
      </w:r>
      <w:r w:rsidR="00223D54" w:rsidRPr="008C68B1">
        <w:rPr>
          <w:rFonts w:ascii="Cambria" w:hAnsi="Cambria" w:cs="Calibri"/>
        </w:rPr>
        <w:t xml:space="preserve">para la percepción de la subvención a que se refiere el apartado </w:t>
      </w:r>
      <w:r w:rsidR="00F50B1B" w:rsidRPr="008C68B1">
        <w:rPr>
          <w:rFonts w:ascii="Cambria" w:hAnsi="Cambria" w:cs="Calibri"/>
        </w:rPr>
        <w:t>1</w:t>
      </w:r>
      <w:r w:rsidR="00223D54" w:rsidRPr="008C68B1">
        <w:rPr>
          <w:rFonts w:ascii="Cambria" w:hAnsi="Cambria" w:cs="Calibri"/>
        </w:rPr>
        <w:t xml:space="preserve"> </w:t>
      </w:r>
      <w:r w:rsidR="00F50B1B" w:rsidRPr="008C68B1">
        <w:rPr>
          <w:rFonts w:ascii="Cambria" w:hAnsi="Cambria" w:cs="Calibri"/>
        </w:rPr>
        <w:t>anterior</w:t>
      </w:r>
      <w:r w:rsidR="00223D54" w:rsidRPr="008C68B1">
        <w:rPr>
          <w:rFonts w:ascii="Cambria" w:hAnsi="Cambria" w:cs="Calibri"/>
        </w:rPr>
        <w:t>.</w:t>
      </w:r>
    </w:p>
    <w:p w14:paraId="0AEEA39A" w14:textId="20548962" w:rsidR="00FD4043" w:rsidRPr="008C68B1" w:rsidRDefault="00FD4043" w:rsidP="008C68B1">
      <w:pPr>
        <w:spacing w:after="120" w:line="276" w:lineRule="auto"/>
        <w:ind w:left="426"/>
        <w:rPr>
          <w:rFonts w:ascii="Cambria" w:hAnsi="Cambria" w:cs="Calibri"/>
          <w:lang w:val="es-ES_tradnl"/>
        </w:rPr>
      </w:pPr>
      <w:r w:rsidRPr="008C68B1">
        <w:rPr>
          <w:rFonts w:ascii="Cambria" w:hAnsi="Cambria" w:cs="Calibri"/>
          <w:b/>
          <w:bCs/>
        </w:rPr>
        <w:t>[S</w:t>
      </w:r>
      <w:r w:rsidR="00E04BEF" w:rsidRPr="008C68B1">
        <w:rPr>
          <w:rFonts w:ascii="Cambria" w:hAnsi="Cambria" w:cs="Calibri"/>
          <w:b/>
          <w:bCs/>
        </w:rPr>
        <w:t>i hay incumplimientos</w:t>
      </w:r>
      <w:r w:rsidRPr="008C68B1">
        <w:rPr>
          <w:rFonts w:ascii="Cambria" w:hAnsi="Cambria" w:cs="Calibri"/>
          <w:b/>
          <w:bCs/>
        </w:rPr>
        <w:t>]</w:t>
      </w:r>
      <w:r w:rsidR="00E04BEF" w:rsidRPr="008C68B1">
        <w:rPr>
          <w:rFonts w:ascii="Cambria" w:hAnsi="Cambria" w:cs="Calibri"/>
          <w:b/>
          <w:bCs/>
        </w:rPr>
        <w:t xml:space="preserve"> </w:t>
      </w:r>
      <w:r w:rsidR="00E04BEF" w:rsidRPr="008C68B1">
        <w:rPr>
          <w:rFonts w:ascii="Cambria" w:hAnsi="Cambria" w:cs="Calibri"/>
        </w:rPr>
        <w:t xml:space="preserve">Como resultado del trabajo realizado, a </w:t>
      </w:r>
      <w:r w:rsidR="009A12DD" w:rsidRPr="008C68B1">
        <w:rPr>
          <w:rFonts w:ascii="Cambria" w:hAnsi="Cambria" w:cs="Calibri"/>
        </w:rPr>
        <w:t>continuación,</w:t>
      </w:r>
      <w:r w:rsidR="00E04BEF" w:rsidRPr="008C68B1">
        <w:rPr>
          <w:rFonts w:ascii="Cambria" w:hAnsi="Cambria" w:cs="Calibri"/>
        </w:rPr>
        <w:t xml:space="preserve"> les informamos de aquellos hechos o circunstancias que pudieran suponer incumplimientos de la normativa aplicable o de las condiciones impuestas a </w:t>
      </w:r>
      <w:r w:rsidRPr="008C68B1">
        <w:rPr>
          <w:rFonts w:ascii="Cambria" w:hAnsi="Cambria" w:cs="Calibri"/>
          <w:b/>
          <w:bCs/>
          <w:lang w:val="es-ES_tradnl"/>
        </w:rPr>
        <w:t>[</w:t>
      </w:r>
      <w:r w:rsidR="008E0818" w:rsidRPr="008C68B1">
        <w:rPr>
          <w:rFonts w:ascii="Cambria" w:hAnsi="Cambria" w:cs="Calibri"/>
          <w:b/>
          <w:bCs/>
          <w:lang w:val="es-ES_tradnl"/>
        </w:rPr>
        <w:t xml:space="preserve">Razón Social </w:t>
      </w:r>
      <w:r w:rsidRPr="008C68B1">
        <w:rPr>
          <w:rFonts w:ascii="Cambria" w:hAnsi="Cambria" w:cs="Calibri"/>
          <w:b/>
          <w:bCs/>
          <w:lang w:val="es-ES_tradnl"/>
        </w:rPr>
        <w:t xml:space="preserve">del </w:t>
      </w:r>
      <w:r w:rsidRPr="008C68B1">
        <w:rPr>
          <w:rFonts w:ascii="Cambria" w:hAnsi="Cambria" w:cs="Calibri"/>
          <w:b/>
          <w:bCs/>
        </w:rPr>
        <w:t>Beneficiario]</w:t>
      </w:r>
      <w:r w:rsidRPr="008C68B1">
        <w:rPr>
          <w:rFonts w:ascii="Cambria" w:hAnsi="Cambria" w:cs="Calibri"/>
        </w:rPr>
        <w:t xml:space="preserve"> </w:t>
      </w:r>
      <w:r w:rsidR="00E04BEF" w:rsidRPr="008C68B1">
        <w:rPr>
          <w:rFonts w:ascii="Cambria" w:hAnsi="Cambria" w:cs="Calibri"/>
        </w:rPr>
        <w:t xml:space="preserve">para la percepción de la subvención a que se refiere el apartado </w:t>
      </w:r>
      <w:r w:rsidR="00F50B1B" w:rsidRPr="008C68B1">
        <w:rPr>
          <w:rFonts w:ascii="Cambria" w:hAnsi="Cambria" w:cs="Calibri"/>
        </w:rPr>
        <w:t>1 anterior</w:t>
      </w:r>
      <w:r w:rsidR="00687767" w:rsidRPr="008C68B1">
        <w:rPr>
          <w:rFonts w:ascii="Cambria" w:hAnsi="Cambria" w:cs="Calibri"/>
        </w:rPr>
        <w:t>:</w:t>
      </w:r>
      <w:r w:rsidR="008E0818" w:rsidRPr="008C68B1">
        <w:rPr>
          <w:rFonts w:ascii="Cambria" w:hAnsi="Cambria" w:cs="Calibri"/>
        </w:rPr>
        <w:t xml:space="preserve"> </w:t>
      </w:r>
    </w:p>
    <w:p w14:paraId="0006F090" w14:textId="77777777" w:rsidR="00E04BEF" w:rsidRPr="008C68B1" w:rsidRDefault="00FD4043" w:rsidP="008C68B1">
      <w:pPr>
        <w:numPr>
          <w:ilvl w:val="1"/>
          <w:numId w:val="13"/>
        </w:numPr>
        <w:spacing w:after="120" w:line="276" w:lineRule="auto"/>
        <w:rPr>
          <w:rFonts w:ascii="Cambria" w:hAnsi="Cambria" w:cs="Calibri"/>
        </w:rPr>
      </w:pPr>
      <w:r w:rsidRPr="008C68B1">
        <w:rPr>
          <w:rFonts w:ascii="Cambria" w:hAnsi="Cambria" w:cs="Calibri"/>
          <w:color w:val="7F7F7F"/>
        </w:rPr>
        <w:t>[R</w:t>
      </w:r>
      <w:r w:rsidR="00E04BEF" w:rsidRPr="008C68B1">
        <w:rPr>
          <w:rFonts w:ascii="Cambria" w:hAnsi="Cambria" w:cs="Calibri"/>
          <w:color w:val="7F7F7F"/>
        </w:rPr>
        <w:t>elacionar los incumplimientos o circunstancias</w:t>
      </w:r>
      <w:r w:rsidR="00746E24" w:rsidRPr="008C68B1">
        <w:rPr>
          <w:rFonts w:ascii="Cambria" w:hAnsi="Cambria" w:cs="Calibri"/>
          <w:color w:val="7F7F7F"/>
        </w:rPr>
        <w:t xml:space="preserve"> y los importes afectado</w:t>
      </w:r>
      <w:r w:rsidRPr="008C68B1">
        <w:rPr>
          <w:rFonts w:ascii="Cambria" w:hAnsi="Cambria" w:cs="Calibri"/>
          <w:color w:val="7F7F7F"/>
        </w:rPr>
        <w:t>s]</w:t>
      </w:r>
    </w:p>
    <w:p w14:paraId="25477ED5" w14:textId="77777777" w:rsidR="00FD4043" w:rsidRPr="008C68B1" w:rsidRDefault="00FD4043" w:rsidP="008C68B1">
      <w:pPr>
        <w:numPr>
          <w:ilvl w:val="1"/>
          <w:numId w:val="13"/>
        </w:numPr>
        <w:spacing w:after="120" w:line="276" w:lineRule="auto"/>
        <w:rPr>
          <w:rFonts w:ascii="Cambria" w:hAnsi="Cambria" w:cs="Calibri"/>
        </w:rPr>
      </w:pPr>
      <w:r w:rsidRPr="008C68B1">
        <w:rPr>
          <w:rFonts w:ascii="Cambria" w:hAnsi="Cambria" w:cs="Calibri"/>
          <w:color w:val="7F7F7F"/>
        </w:rPr>
        <w:lastRenderedPageBreak/>
        <w:t>[Relacionar los incumplimientos o circunstancias y los importes afectados]</w:t>
      </w:r>
    </w:p>
    <w:p w14:paraId="42D985E6" w14:textId="390E7F90" w:rsidR="00FD4043" w:rsidRPr="008C68B1" w:rsidRDefault="00FD4043" w:rsidP="008C68B1">
      <w:pPr>
        <w:numPr>
          <w:ilvl w:val="1"/>
          <w:numId w:val="13"/>
        </w:numPr>
        <w:spacing w:after="120" w:line="276" w:lineRule="auto"/>
        <w:rPr>
          <w:rFonts w:ascii="Cambria" w:hAnsi="Cambria" w:cs="Calibri"/>
          <w:lang w:val="es-ES_tradnl"/>
        </w:rPr>
      </w:pPr>
      <w:r w:rsidRPr="008C68B1">
        <w:rPr>
          <w:rFonts w:ascii="Cambria" w:hAnsi="Cambria" w:cs="Calibri"/>
          <w:color w:val="7F7F7F"/>
        </w:rPr>
        <w:t>[Relacionar los incumplimientos o circunstancias y los importes afectados]</w:t>
      </w:r>
    </w:p>
    <w:p w14:paraId="77172F45" w14:textId="77777777" w:rsidR="00640F57" w:rsidRPr="008C68B1" w:rsidRDefault="00640F57" w:rsidP="008C68B1">
      <w:pPr>
        <w:spacing w:after="120" w:line="276" w:lineRule="auto"/>
        <w:ind w:right="40"/>
        <w:rPr>
          <w:rFonts w:ascii="Cambria" w:hAnsi="Cambria" w:cs="Arial"/>
          <w:b/>
          <w:bCs/>
        </w:rPr>
      </w:pPr>
    </w:p>
    <w:p w14:paraId="163DCF07" w14:textId="77777777" w:rsidR="00640F57" w:rsidRPr="008C68B1" w:rsidRDefault="00640F57" w:rsidP="008C68B1">
      <w:pPr>
        <w:spacing w:after="120" w:line="276" w:lineRule="auto"/>
        <w:ind w:right="40"/>
        <w:rPr>
          <w:rFonts w:ascii="Cambria" w:hAnsi="Cambria" w:cs="Arial"/>
          <w:b/>
          <w:bCs/>
        </w:rPr>
      </w:pPr>
    </w:p>
    <w:p w14:paraId="55B6C3B3" w14:textId="4F7D554A" w:rsidR="00E52FD7" w:rsidRPr="008C68B1" w:rsidRDefault="00E52FD7" w:rsidP="008C68B1">
      <w:pPr>
        <w:spacing w:after="120" w:line="276" w:lineRule="auto"/>
        <w:ind w:right="40"/>
        <w:rPr>
          <w:rFonts w:ascii="Cambria" w:hAnsi="Cambria" w:cs="Arial"/>
          <w:b/>
          <w:bCs/>
        </w:rPr>
      </w:pPr>
      <w:r w:rsidRPr="008C68B1">
        <w:rPr>
          <w:rFonts w:ascii="Cambria" w:hAnsi="Cambria" w:cs="Arial"/>
          <w:b/>
          <w:bCs/>
        </w:rPr>
        <w:t xml:space="preserve">En </w:t>
      </w:r>
      <w:r w:rsidRPr="008C68B1">
        <w:rPr>
          <w:rFonts w:ascii="Cambria" w:hAnsi="Cambria" w:cs="Arial"/>
          <w:b/>
          <w:bCs/>
          <w:highlight w:val="lightGray"/>
        </w:rPr>
        <w:t>[_________],</w:t>
      </w:r>
      <w:r w:rsidRPr="008C68B1">
        <w:rPr>
          <w:rFonts w:ascii="Cambria" w:hAnsi="Cambria" w:cs="Arial"/>
          <w:b/>
          <w:bCs/>
        </w:rPr>
        <w:t xml:space="preserve"> a </w:t>
      </w:r>
      <w:r w:rsidRPr="008C68B1">
        <w:rPr>
          <w:rFonts w:ascii="Cambria" w:hAnsi="Cambria" w:cs="Arial"/>
          <w:b/>
          <w:bCs/>
          <w:highlight w:val="lightGray"/>
        </w:rPr>
        <w:t>[________].</w:t>
      </w:r>
    </w:p>
    <w:p w14:paraId="5F7E8776" w14:textId="77777777" w:rsidR="00E52FD7" w:rsidRPr="008C68B1" w:rsidRDefault="00E52FD7" w:rsidP="008C68B1">
      <w:pPr>
        <w:spacing w:after="120" w:line="276" w:lineRule="auto"/>
        <w:ind w:right="40"/>
        <w:rPr>
          <w:rFonts w:ascii="Cambria" w:hAnsi="Cambria" w:cs="Arial"/>
        </w:rPr>
      </w:pPr>
    </w:p>
    <w:p w14:paraId="141FA71E" w14:textId="77777777" w:rsidR="00E52FD7" w:rsidRPr="008C68B1" w:rsidRDefault="00E52FD7" w:rsidP="008C68B1">
      <w:pPr>
        <w:pStyle w:val="Prrafodelista"/>
        <w:spacing w:after="120" w:line="276" w:lineRule="auto"/>
        <w:ind w:right="40"/>
        <w:contextualSpacing w:val="0"/>
        <w:rPr>
          <w:rFonts w:ascii="Cambria" w:hAnsi="Cambria" w:cs="Arial"/>
        </w:rPr>
      </w:pPr>
      <w:r w:rsidRPr="008C68B1">
        <w:rPr>
          <w:rFonts w:ascii="Cambria" w:hAnsi="Cambria" w:cs="Arial"/>
          <w:highlight w:val="lightGray"/>
        </w:rPr>
        <w:t>[</w:t>
      </w:r>
      <w:r w:rsidRPr="008C68B1">
        <w:rPr>
          <w:rFonts w:ascii="Cambria" w:hAnsi="Cambria" w:cs="Arial"/>
          <w:b/>
          <w:bCs/>
          <w:highlight w:val="lightGray"/>
        </w:rPr>
        <w:t>Firma Auditor</w:t>
      </w:r>
      <w:r w:rsidRPr="008C68B1">
        <w:rPr>
          <w:rFonts w:ascii="Cambria" w:hAnsi="Cambria" w:cs="Arial"/>
          <w:highlight w:val="lightGray"/>
        </w:rPr>
        <w:t>]</w:t>
      </w:r>
    </w:p>
    <w:p w14:paraId="7C409C3D" w14:textId="77777777" w:rsidR="00E52FD7" w:rsidRPr="008C68B1" w:rsidRDefault="00E52FD7" w:rsidP="008C68B1">
      <w:pPr>
        <w:spacing w:after="120" w:line="276" w:lineRule="auto"/>
        <w:rPr>
          <w:rFonts w:ascii="Cambria" w:hAnsi="Cambria" w:cs="Calibri"/>
          <w:lang w:val="es-ES_tradnl"/>
        </w:rPr>
      </w:pPr>
    </w:p>
    <w:p w14:paraId="0012ECC7" w14:textId="71124690" w:rsidR="006A32DD" w:rsidRPr="008C68B1" w:rsidRDefault="006A32DD" w:rsidP="008C68B1">
      <w:pPr>
        <w:spacing w:after="120" w:line="276" w:lineRule="auto"/>
        <w:rPr>
          <w:rFonts w:ascii="Cambria" w:hAnsi="Cambria" w:cs="Calibri"/>
          <w:color w:val="7F7F7F"/>
        </w:rPr>
      </w:pPr>
      <w:r w:rsidRPr="008C68B1">
        <w:rPr>
          <w:rFonts w:ascii="Cambria" w:hAnsi="Cambria" w:cs="Calibri"/>
          <w:color w:val="7F7F7F"/>
        </w:rPr>
        <w:br w:type="page"/>
      </w:r>
    </w:p>
    <w:p w14:paraId="4F900B89" w14:textId="77777777" w:rsidR="006A32DD" w:rsidRPr="008C68B1" w:rsidRDefault="006A32DD" w:rsidP="008C68B1">
      <w:pPr>
        <w:spacing w:after="120" w:line="276" w:lineRule="auto"/>
        <w:rPr>
          <w:rFonts w:ascii="Cambria" w:hAnsi="Cambria" w:cs="Calibri"/>
          <w:b/>
          <w:bCs/>
          <w:u w:val="single"/>
          <w:lang w:val="es-ES_tradnl"/>
        </w:rPr>
        <w:sectPr w:rsidR="006A32DD" w:rsidRPr="008C68B1" w:rsidSect="00ED7C84">
          <w:headerReference w:type="even" r:id="rId7"/>
          <w:headerReference w:type="default" r:id="rId8"/>
          <w:footerReference w:type="even" r:id="rId9"/>
          <w:footerReference w:type="default" r:id="rId10"/>
          <w:headerReference w:type="first" r:id="rId11"/>
          <w:footerReference w:type="first" r:id="rId12"/>
          <w:pgSz w:w="11906" w:h="16838"/>
          <w:pgMar w:top="1857" w:right="1701" w:bottom="1417" w:left="1701" w:header="720" w:footer="720" w:gutter="0"/>
          <w:cols w:space="708"/>
          <w:docGrid w:linePitch="360"/>
        </w:sectPr>
      </w:pPr>
    </w:p>
    <w:p w14:paraId="51B6FE11" w14:textId="6E1B9427" w:rsidR="00EC3B21" w:rsidRPr="008C68B1" w:rsidRDefault="008C68B1" w:rsidP="008C68B1">
      <w:pPr>
        <w:spacing w:after="120" w:line="276" w:lineRule="auto"/>
        <w:jc w:val="center"/>
        <w:rPr>
          <w:rFonts w:ascii="Cambria" w:hAnsi="Cambria" w:cs="Interstate-Regular"/>
          <w:b/>
          <w:bCs/>
          <w:color w:val="000000"/>
          <w:sz w:val="28"/>
          <w:szCs w:val="26"/>
        </w:rPr>
      </w:pPr>
      <w:r>
        <w:rPr>
          <w:rFonts w:ascii="Cambria" w:hAnsi="Cambria" w:cs="Interstate-Regular"/>
          <w:b/>
          <w:bCs/>
          <w:color w:val="000000"/>
          <w:sz w:val="28"/>
          <w:szCs w:val="26"/>
        </w:rPr>
        <w:lastRenderedPageBreak/>
        <w:t xml:space="preserve">ANEXO I. </w:t>
      </w:r>
      <w:r w:rsidR="00EC3B21" w:rsidRPr="008C68B1">
        <w:rPr>
          <w:rFonts w:ascii="Cambria" w:hAnsi="Cambria" w:cs="Interstate-Regular"/>
          <w:b/>
          <w:bCs/>
          <w:color w:val="000000"/>
          <w:sz w:val="28"/>
          <w:szCs w:val="26"/>
        </w:rPr>
        <w:t>CUADRO RESUMEN</w:t>
      </w:r>
    </w:p>
    <w:tbl>
      <w:tblPr>
        <w:tblW w:w="1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552"/>
        <w:gridCol w:w="2410"/>
        <w:gridCol w:w="2409"/>
        <w:gridCol w:w="2268"/>
        <w:gridCol w:w="2090"/>
      </w:tblGrid>
      <w:tr w:rsidR="00C724D8" w:rsidRPr="008C68B1" w14:paraId="2066D804" w14:textId="77777777" w:rsidTr="008C68B1">
        <w:trPr>
          <w:trHeight w:val="567"/>
        </w:trPr>
        <w:tc>
          <w:tcPr>
            <w:tcW w:w="4815" w:type="dxa"/>
            <w:gridSpan w:val="2"/>
            <w:shd w:val="clear" w:color="auto" w:fill="002060"/>
            <w:noWrap/>
            <w:vAlign w:val="center"/>
          </w:tcPr>
          <w:p w14:paraId="152BE839" w14:textId="7E91E456"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Calibri"/>
                <w:b/>
                <w:bCs/>
                <w:sz w:val="22"/>
                <w:szCs w:val="22"/>
              </w:rPr>
              <w:t>Tipo de gasto</w:t>
            </w:r>
          </w:p>
        </w:tc>
        <w:tc>
          <w:tcPr>
            <w:tcW w:w="2410" w:type="dxa"/>
            <w:shd w:val="clear" w:color="auto" w:fill="002060"/>
            <w:vAlign w:val="center"/>
          </w:tcPr>
          <w:p w14:paraId="50787F10" w14:textId="64DE14C4" w:rsidR="004D4D53" w:rsidRPr="008C68B1" w:rsidRDefault="004D4D53" w:rsidP="008C68B1">
            <w:pPr>
              <w:spacing w:line="276" w:lineRule="auto"/>
              <w:jc w:val="center"/>
              <w:rPr>
                <w:rFonts w:ascii="Cambria" w:hAnsi="Cambria" w:cs="Arial"/>
                <w:b/>
                <w:sz w:val="22"/>
                <w:szCs w:val="22"/>
                <w:lang w:val="es-ES_tradnl"/>
              </w:rPr>
            </w:pPr>
            <w:r w:rsidRPr="008C68B1">
              <w:rPr>
                <w:rFonts w:ascii="Cambria" w:hAnsi="Cambria" w:cs="Arial"/>
                <w:b/>
                <w:sz w:val="22"/>
                <w:szCs w:val="22"/>
                <w:lang w:val="es-ES_tradnl"/>
              </w:rPr>
              <w:t>Presupuesto subvencionable aprobado (o Presupuesto financiable)</w:t>
            </w:r>
          </w:p>
        </w:tc>
        <w:tc>
          <w:tcPr>
            <w:tcW w:w="2409" w:type="dxa"/>
            <w:shd w:val="clear" w:color="auto" w:fill="002060"/>
            <w:vAlign w:val="center"/>
          </w:tcPr>
          <w:p w14:paraId="39AF7708" w14:textId="39B87A9D" w:rsidR="004D4D53" w:rsidRPr="008C68B1" w:rsidRDefault="00C724D8" w:rsidP="008C68B1">
            <w:pPr>
              <w:spacing w:line="276" w:lineRule="auto"/>
              <w:jc w:val="center"/>
              <w:rPr>
                <w:rFonts w:ascii="Cambria" w:hAnsi="Cambria" w:cs="Arial"/>
                <w:b/>
                <w:sz w:val="22"/>
                <w:szCs w:val="22"/>
                <w:lang w:val="es-ES_tradnl"/>
              </w:rPr>
            </w:pPr>
            <w:r w:rsidRPr="008C68B1">
              <w:rPr>
                <w:rFonts w:ascii="Cambria" w:hAnsi="Cambria" w:cs="Arial"/>
                <w:b/>
                <w:sz w:val="22"/>
                <w:szCs w:val="22"/>
                <w:lang w:val="es-ES_tradnl"/>
              </w:rPr>
              <w:t>Gastos presentados</w:t>
            </w:r>
            <w:r w:rsidR="00B977E2" w:rsidRPr="008C68B1">
              <w:rPr>
                <w:rFonts w:ascii="Cambria" w:hAnsi="Cambria" w:cs="Arial"/>
                <w:b/>
                <w:sz w:val="22"/>
                <w:szCs w:val="22"/>
                <w:lang w:val="es-ES_tradnl"/>
              </w:rPr>
              <w:t xml:space="preserve"> </w:t>
            </w:r>
            <w:r w:rsidR="004D4D53" w:rsidRPr="008C68B1">
              <w:rPr>
                <w:rFonts w:ascii="Cambria" w:hAnsi="Cambria" w:cs="Arial"/>
                <w:b/>
                <w:sz w:val="22"/>
                <w:szCs w:val="22"/>
                <w:lang w:val="es-ES_tradnl"/>
              </w:rPr>
              <w:t>por el beneficiario</w:t>
            </w:r>
            <w:r w:rsidR="00525FDE" w:rsidRPr="008C68B1">
              <w:rPr>
                <w:rFonts w:ascii="Cambria" w:hAnsi="Cambria" w:cs="Arial"/>
                <w:b/>
                <w:sz w:val="22"/>
                <w:szCs w:val="22"/>
                <w:lang w:val="es-ES_tradnl"/>
              </w:rPr>
              <w:t xml:space="preserve"> </w:t>
            </w:r>
            <w:r w:rsidR="004D4D53" w:rsidRPr="008C68B1">
              <w:rPr>
                <w:rFonts w:ascii="Cambria" w:hAnsi="Cambria" w:cs="Arial"/>
                <w:b/>
                <w:sz w:val="22"/>
                <w:szCs w:val="22"/>
                <w:lang w:val="es-ES_tradnl"/>
              </w:rPr>
              <w:t>(o presupuesto declarado por el beneficiario)</w:t>
            </w:r>
          </w:p>
        </w:tc>
        <w:tc>
          <w:tcPr>
            <w:tcW w:w="2268" w:type="dxa"/>
            <w:shd w:val="clear" w:color="auto" w:fill="002060"/>
            <w:vAlign w:val="center"/>
          </w:tcPr>
          <w:p w14:paraId="1B764F2A" w14:textId="65A66308" w:rsidR="00C724D8" w:rsidRPr="008C68B1" w:rsidRDefault="00C724D8" w:rsidP="008C68B1">
            <w:pPr>
              <w:spacing w:line="276" w:lineRule="auto"/>
              <w:jc w:val="center"/>
              <w:rPr>
                <w:rFonts w:ascii="Cambria" w:hAnsi="Cambria" w:cs="Arial"/>
                <w:b/>
                <w:sz w:val="22"/>
                <w:szCs w:val="22"/>
                <w:lang w:val="es-ES_tradnl"/>
              </w:rPr>
            </w:pPr>
            <w:r w:rsidRPr="008C68B1">
              <w:rPr>
                <w:rFonts w:ascii="Cambria" w:hAnsi="Cambria" w:cs="Arial"/>
                <w:b/>
                <w:sz w:val="22"/>
                <w:szCs w:val="22"/>
                <w:lang w:val="es-ES_tradnl"/>
              </w:rPr>
              <w:t>Gastos subvencionables</w:t>
            </w:r>
            <w:r w:rsidR="004D4D53" w:rsidRPr="008C68B1">
              <w:rPr>
                <w:rFonts w:ascii="Cambria" w:hAnsi="Cambria" w:cs="Arial"/>
                <w:b/>
                <w:sz w:val="22"/>
                <w:szCs w:val="22"/>
                <w:lang w:val="es-ES_tradnl"/>
              </w:rPr>
              <w:t xml:space="preserve"> (verificados por el </w:t>
            </w:r>
            <w:r w:rsidR="00525FDE" w:rsidRPr="008C68B1">
              <w:rPr>
                <w:rFonts w:ascii="Cambria" w:hAnsi="Cambria" w:cs="Arial"/>
                <w:b/>
                <w:sz w:val="22"/>
                <w:szCs w:val="22"/>
                <w:lang w:val="es-ES_tradnl"/>
              </w:rPr>
              <w:t>A</w:t>
            </w:r>
            <w:r w:rsidR="004D4D53" w:rsidRPr="008C68B1">
              <w:rPr>
                <w:rFonts w:ascii="Cambria" w:hAnsi="Cambria" w:cs="Arial"/>
                <w:b/>
                <w:sz w:val="22"/>
                <w:szCs w:val="22"/>
                <w:lang w:val="es-ES_tradnl"/>
              </w:rPr>
              <w:t>uditor)</w:t>
            </w:r>
          </w:p>
        </w:tc>
        <w:tc>
          <w:tcPr>
            <w:tcW w:w="2090" w:type="dxa"/>
            <w:shd w:val="clear" w:color="auto" w:fill="002060"/>
            <w:vAlign w:val="center"/>
          </w:tcPr>
          <w:p w14:paraId="24C7CF42" w14:textId="3B320D56" w:rsidR="00C724D8" w:rsidRPr="008C68B1" w:rsidRDefault="00C724D8" w:rsidP="008C68B1">
            <w:pPr>
              <w:spacing w:line="276" w:lineRule="auto"/>
              <w:jc w:val="center"/>
              <w:rPr>
                <w:rFonts w:ascii="Cambria" w:hAnsi="Cambria" w:cs="Arial"/>
                <w:b/>
                <w:sz w:val="22"/>
                <w:szCs w:val="22"/>
                <w:lang w:val="es-ES_tradnl"/>
              </w:rPr>
            </w:pPr>
            <w:r w:rsidRPr="008C68B1">
              <w:rPr>
                <w:rFonts w:ascii="Cambria" w:hAnsi="Cambria" w:cs="Arial"/>
                <w:b/>
                <w:sz w:val="22"/>
                <w:szCs w:val="22"/>
                <w:lang w:val="es-ES_tradnl"/>
              </w:rPr>
              <w:t>Diferencia</w:t>
            </w:r>
            <w:r w:rsidR="00525FDE" w:rsidRPr="008C68B1">
              <w:rPr>
                <w:rFonts w:ascii="Cambria" w:hAnsi="Cambria" w:cs="Arial"/>
                <w:b/>
                <w:sz w:val="22"/>
                <w:szCs w:val="22"/>
                <w:lang w:val="es-ES_tradnl"/>
              </w:rPr>
              <w:t>s</w:t>
            </w:r>
          </w:p>
        </w:tc>
      </w:tr>
      <w:tr w:rsidR="00C724D8" w:rsidRPr="008C68B1" w14:paraId="6147CE91" w14:textId="1D384CF5" w:rsidTr="008C68B1">
        <w:trPr>
          <w:trHeight w:val="567"/>
        </w:trPr>
        <w:tc>
          <w:tcPr>
            <w:tcW w:w="13992" w:type="dxa"/>
            <w:gridSpan w:val="6"/>
            <w:shd w:val="clear" w:color="auto" w:fill="8496B0" w:themeFill="text2" w:themeFillTint="99"/>
            <w:noWrap/>
            <w:vAlign w:val="center"/>
            <w:hideMark/>
          </w:tcPr>
          <w:p w14:paraId="13ED2295" w14:textId="5C3BFC89"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A.- Costes Directos:</w:t>
            </w:r>
          </w:p>
        </w:tc>
      </w:tr>
      <w:tr w:rsidR="00C724D8" w:rsidRPr="008C68B1" w14:paraId="302B5178" w14:textId="5708F00A" w:rsidTr="008C68B1">
        <w:trPr>
          <w:trHeight w:val="567"/>
        </w:trPr>
        <w:tc>
          <w:tcPr>
            <w:tcW w:w="4815" w:type="dxa"/>
            <w:gridSpan w:val="2"/>
            <w:shd w:val="clear" w:color="auto" w:fill="BFBFBF" w:themeFill="background1" w:themeFillShade="BF"/>
            <w:vAlign w:val="center"/>
            <w:hideMark/>
          </w:tcPr>
          <w:p w14:paraId="1ACC82A5" w14:textId="77777777"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Gastos de personal:</w:t>
            </w:r>
          </w:p>
        </w:tc>
        <w:tc>
          <w:tcPr>
            <w:tcW w:w="2410" w:type="dxa"/>
            <w:noWrap/>
            <w:vAlign w:val="center"/>
            <w:hideMark/>
          </w:tcPr>
          <w:p w14:paraId="32BCB1FC" w14:textId="5750F5B3"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409" w:type="dxa"/>
            <w:noWrap/>
            <w:vAlign w:val="center"/>
            <w:hideMark/>
          </w:tcPr>
          <w:p w14:paraId="0C04D350" w14:textId="0341682B"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268" w:type="dxa"/>
            <w:vAlign w:val="center"/>
          </w:tcPr>
          <w:p w14:paraId="1785777C" w14:textId="2C85E829"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090" w:type="dxa"/>
            <w:vAlign w:val="center"/>
          </w:tcPr>
          <w:p w14:paraId="0CED917E" w14:textId="3FE9BED7"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r>
      <w:tr w:rsidR="00C724D8" w:rsidRPr="008C68B1" w14:paraId="714B2778" w14:textId="05D7F8AA" w:rsidTr="008C68B1">
        <w:trPr>
          <w:trHeight w:val="567"/>
        </w:trPr>
        <w:tc>
          <w:tcPr>
            <w:tcW w:w="4815" w:type="dxa"/>
            <w:gridSpan w:val="2"/>
            <w:shd w:val="clear" w:color="auto" w:fill="BFBFBF" w:themeFill="background1" w:themeFillShade="BF"/>
            <w:vAlign w:val="center"/>
            <w:hideMark/>
          </w:tcPr>
          <w:p w14:paraId="08E14549" w14:textId="77777777"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Gastos de servicios prestados por personal externo, contrataciones y subcontrataciones:</w:t>
            </w:r>
          </w:p>
        </w:tc>
        <w:tc>
          <w:tcPr>
            <w:tcW w:w="2410" w:type="dxa"/>
            <w:noWrap/>
            <w:vAlign w:val="center"/>
            <w:hideMark/>
          </w:tcPr>
          <w:p w14:paraId="452BA915" w14:textId="7DB2EB3C"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409" w:type="dxa"/>
            <w:noWrap/>
            <w:vAlign w:val="center"/>
            <w:hideMark/>
          </w:tcPr>
          <w:p w14:paraId="370260DF" w14:textId="367AE2B8"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268" w:type="dxa"/>
            <w:vAlign w:val="center"/>
          </w:tcPr>
          <w:p w14:paraId="4141F640" w14:textId="28283594"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090" w:type="dxa"/>
            <w:vAlign w:val="center"/>
          </w:tcPr>
          <w:p w14:paraId="496B3DF7" w14:textId="054B0AB0"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r>
      <w:tr w:rsidR="00C724D8" w:rsidRPr="008C68B1" w14:paraId="635D4F82" w14:textId="4329D9C9" w:rsidTr="008C68B1">
        <w:trPr>
          <w:trHeight w:val="567"/>
        </w:trPr>
        <w:tc>
          <w:tcPr>
            <w:tcW w:w="4815" w:type="dxa"/>
            <w:gridSpan w:val="2"/>
            <w:shd w:val="clear" w:color="auto" w:fill="BFBFBF" w:themeFill="background1" w:themeFillShade="BF"/>
            <w:vAlign w:val="center"/>
            <w:hideMark/>
          </w:tcPr>
          <w:p w14:paraId="2CB70AA5" w14:textId="572724AE"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 xml:space="preserve">Gastos asociados al </w:t>
            </w:r>
            <w:r w:rsidR="00525FDE" w:rsidRPr="008C68B1">
              <w:rPr>
                <w:rFonts w:ascii="Cambria" w:hAnsi="Cambria" w:cs="Calibri"/>
                <w:b/>
                <w:bCs/>
                <w:sz w:val="22"/>
                <w:szCs w:val="22"/>
              </w:rPr>
              <w:t>I</w:t>
            </w:r>
            <w:r w:rsidRPr="008C68B1">
              <w:rPr>
                <w:rFonts w:ascii="Cambria" w:hAnsi="Cambria" w:cs="Calibri"/>
                <w:b/>
                <w:bCs/>
                <w:sz w:val="22"/>
                <w:szCs w:val="22"/>
              </w:rPr>
              <w:t>nforme de auditoría:</w:t>
            </w:r>
          </w:p>
        </w:tc>
        <w:tc>
          <w:tcPr>
            <w:tcW w:w="2410" w:type="dxa"/>
            <w:noWrap/>
            <w:vAlign w:val="center"/>
            <w:hideMark/>
          </w:tcPr>
          <w:p w14:paraId="05202E84" w14:textId="7F58DE6C"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409" w:type="dxa"/>
            <w:noWrap/>
            <w:vAlign w:val="center"/>
            <w:hideMark/>
          </w:tcPr>
          <w:p w14:paraId="3EA537E0" w14:textId="6AA08E74"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268" w:type="dxa"/>
            <w:vAlign w:val="center"/>
          </w:tcPr>
          <w:p w14:paraId="06CB6F9A" w14:textId="66F42985"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c>
          <w:tcPr>
            <w:tcW w:w="2090" w:type="dxa"/>
            <w:vAlign w:val="center"/>
          </w:tcPr>
          <w:p w14:paraId="3794DCC5" w14:textId="4756CD3C" w:rsidR="00C724D8" w:rsidRPr="008C68B1" w:rsidRDefault="00C724D8" w:rsidP="008C68B1">
            <w:pPr>
              <w:spacing w:line="276" w:lineRule="auto"/>
              <w:jc w:val="center"/>
              <w:rPr>
                <w:rFonts w:ascii="Cambria" w:hAnsi="Cambria" w:cs="Calibri"/>
                <w:sz w:val="22"/>
                <w:szCs w:val="22"/>
              </w:rPr>
            </w:pPr>
            <w:r w:rsidRPr="008C68B1">
              <w:rPr>
                <w:rFonts w:ascii="Cambria" w:hAnsi="Cambria" w:cs="Arial"/>
                <w:sz w:val="22"/>
                <w:szCs w:val="22"/>
              </w:rPr>
              <w:t>0,00€</w:t>
            </w:r>
          </w:p>
        </w:tc>
      </w:tr>
      <w:tr w:rsidR="00C724D8" w:rsidRPr="008C68B1" w14:paraId="313CC946" w14:textId="398F7940" w:rsidTr="008C68B1">
        <w:trPr>
          <w:trHeight w:val="567"/>
        </w:trPr>
        <w:tc>
          <w:tcPr>
            <w:tcW w:w="2263" w:type="dxa"/>
            <w:noWrap/>
            <w:hideMark/>
          </w:tcPr>
          <w:p w14:paraId="0DC024D7" w14:textId="77777777" w:rsidR="00C724D8" w:rsidRPr="008C68B1" w:rsidRDefault="00C724D8" w:rsidP="008C68B1">
            <w:pPr>
              <w:spacing w:line="276" w:lineRule="auto"/>
              <w:rPr>
                <w:rFonts w:ascii="Cambria" w:hAnsi="Cambria" w:cs="Calibri"/>
                <w:sz w:val="22"/>
                <w:szCs w:val="22"/>
              </w:rPr>
            </w:pPr>
            <w:r w:rsidRPr="008C68B1">
              <w:rPr>
                <w:rFonts w:ascii="Cambria" w:hAnsi="Cambria" w:cs="Calibri"/>
                <w:sz w:val="22"/>
                <w:szCs w:val="22"/>
              </w:rPr>
              <w:t> </w:t>
            </w:r>
          </w:p>
        </w:tc>
        <w:tc>
          <w:tcPr>
            <w:tcW w:w="2552" w:type="dxa"/>
            <w:shd w:val="clear" w:color="auto" w:fill="A6A6A6" w:themeFill="background1" w:themeFillShade="A6"/>
            <w:vAlign w:val="center"/>
            <w:hideMark/>
          </w:tcPr>
          <w:p w14:paraId="1F521430" w14:textId="77777777"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Total Costes Directos:</w:t>
            </w:r>
          </w:p>
        </w:tc>
        <w:tc>
          <w:tcPr>
            <w:tcW w:w="2410" w:type="dxa"/>
            <w:shd w:val="clear" w:color="auto" w:fill="F2F2F2" w:themeFill="background1" w:themeFillShade="F2"/>
            <w:noWrap/>
            <w:vAlign w:val="center"/>
            <w:hideMark/>
          </w:tcPr>
          <w:p w14:paraId="2ADD453D" w14:textId="05E3F621"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409" w:type="dxa"/>
            <w:shd w:val="clear" w:color="auto" w:fill="F2F2F2" w:themeFill="background1" w:themeFillShade="F2"/>
            <w:noWrap/>
            <w:vAlign w:val="center"/>
            <w:hideMark/>
          </w:tcPr>
          <w:p w14:paraId="05B5F9CC" w14:textId="033B7974"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268" w:type="dxa"/>
            <w:shd w:val="clear" w:color="auto" w:fill="F2F2F2" w:themeFill="background1" w:themeFillShade="F2"/>
            <w:vAlign w:val="center"/>
          </w:tcPr>
          <w:p w14:paraId="605C3CE8" w14:textId="1BAF0599"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090" w:type="dxa"/>
            <w:shd w:val="clear" w:color="auto" w:fill="F2F2F2" w:themeFill="background1" w:themeFillShade="F2"/>
            <w:vAlign w:val="center"/>
          </w:tcPr>
          <w:p w14:paraId="502B4DD0" w14:textId="247689BD"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r>
      <w:tr w:rsidR="00C724D8" w:rsidRPr="008C68B1" w14:paraId="61DA1388" w14:textId="5B27B05A" w:rsidTr="008C68B1">
        <w:trPr>
          <w:trHeight w:val="567"/>
        </w:trPr>
        <w:tc>
          <w:tcPr>
            <w:tcW w:w="13992" w:type="dxa"/>
            <w:gridSpan w:val="6"/>
            <w:shd w:val="clear" w:color="auto" w:fill="8496B0" w:themeFill="text2" w:themeFillTint="99"/>
            <w:noWrap/>
            <w:vAlign w:val="center"/>
            <w:hideMark/>
          </w:tcPr>
          <w:p w14:paraId="1CA554EC" w14:textId="6A485B8D" w:rsidR="00C724D8" w:rsidRPr="008C68B1" w:rsidRDefault="00C724D8" w:rsidP="008C68B1">
            <w:pPr>
              <w:spacing w:line="276" w:lineRule="auto"/>
              <w:jc w:val="left"/>
              <w:rPr>
                <w:rFonts w:ascii="Cambria" w:hAnsi="Cambria" w:cs="Calibri"/>
                <w:sz w:val="22"/>
                <w:szCs w:val="22"/>
              </w:rPr>
            </w:pPr>
            <w:r w:rsidRPr="008C68B1">
              <w:rPr>
                <w:rFonts w:ascii="Cambria" w:hAnsi="Cambria" w:cs="Calibri"/>
                <w:b/>
                <w:bCs/>
                <w:sz w:val="22"/>
                <w:szCs w:val="22"/>
              </w:rPr>
              <w:t>B.- Costes Indirectos:</w:t>
            </w:r>
          </w:p>
        </w:tc>
      </w:tr>
      <w:tr w:rsidR="00C724D8" w:rsidRPr="008C68B1" w14:paraId="553A0988" w14:textId="0CA9CB36" w:rsidTr="008C68B1">
        <w:trPr>
          <w:trHeight w:val="567"/>
        </w:trPr>
        <w:tc>
          <w:tcPr>
            <w:tcW w:w="2263" w:type="dxa"/>
            <w:hideMark/>
          </w:tcPr>
          <w:p w14:paraId="1E8CDB6A" w14:textId="4D9EEC01" w:rsidR="00C724D8" w:rsidRPr="008C68B1" w:rsidRDefault="00C724D8" w:rsidP="008C68B1">
            <w:pPr>
              <w:spacing w:line="276" w:lineRule="auto"/>
              <w:rPr>
                <w:rFonts w:ascii="Cambria" w:hAnsi="Cambria" w:cs="Calibri"/>
                <w:b/>
                <w:bCs/>
                <w:sz w:val="22"/>
                <w:szCs w:val="22"/>
              </w:rPr>
            </w:pPr>
          </w:p>
        </w:tc>
        <w:tc>
          <w:tcPr>
            <w:tcW w:w="2552" w:type="dxa"/>
            <w:shd w:val="clear" w:color="auto" w:fill="BFBFBF" w:themeFill="background1" w:themeFillShade="BF"/>
            <w:vAlign w:val="center"/>
          </w:tcPr>
          <w:p w14:paraId="062C3F2C" w14:textId="039C7167" w:rsidR="00C724D8" w:rsidRPr="008C68B1" w:rsidRDefault="00C724D8" w:rsidP="008C68B1">
            <w:pPr>
              <w:spacing w:line="276" w:lineRule="auto"/>
              <w:rPr>
                <w:rFonts w:ascii="Cambria" w:hAnsi="Cambria" w:cs="Calibri"/>
                <w:b/>
                <w:bCs/>
                <w:sz w:val="22"/>
                <w:szCs w:val="22"/>
              </w:rPr>
            </w:pPr>
            <w:r w:rsidRPr="008C68B1">
              <w:rPr>
                <w:rFonts w:ascii="Cambria" w:hAnsi="Cambria" w:cs="Calibri"/>
                <w:b/>
                <w:bCs/>
                <w:sz w:val="22"/>
                <w:szCs w:val="22"/>
              </w:rPr>
              <w:t>Costes indirectos:</w:t>
            </w:r>
          </w:p>
        </w:tc>
        <w:tc>
          <w:tcPr>
            <w:tcW w:w="2410" w:type="dxa"/>
            <w:shd w:val="clear" w:color="auto" w:fill="F2F2F2" w:themeFill="background1" w:themeFillShade="F2"/>
            <w:noWrap/>
            <w:vAlign w:val="center"/>
            <w:hideMark/>
          </w:tcPr>
          <w:p w14:paraId="6A8041A4" w14:textId="131B07C2"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409" w:type="dxa"/>
            <w:shd w:val="clear" w:color="auto" w:fill="F2F2F2" w:themeFill="background1" w:themeFillShade="F2"/>
            <w:noWrap/>
            <w:vAlign w:val="center"/>
            <w:hideMark/>
          </w:tcPr>
          <w:p w14:paraId="5563156E" w14:textId="5A9D8B33"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268" w:type="dxa"/>
            <w:shd w:val="clear" w:color="auto" w:fill="F2F2F2" w:themeFill="background1" w:themeFillShade="F2"/>
            <w:vAlign w:val="center"/>
          </w:tcPr>
          <w:p w14:paraId="3EC66663" w14:textId="2707AB85"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090" w:type="dxa"/>
            <w:shd w:val="clear" w:color="auto" w:fill="F2F2F2" w:themeFill="background1" w:themeFillShade="F2"/>
            <w:vAlign w:val="center"/>
          </w:tcPr>
          <w:p w14:paraId="68E58A64" w14:textId="348B76C0"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r>
      <w:tr w:rsidR="00C724D8" w:rsidRPr="008C68B1" w14:paraId="7825994F" w14:textId="3584EEE2" w:rsidTr="008C68B1">
        <w:trPr>
          <w:trHeight w:val="567"/>
        </w:trPr>
        <w:tc>
          <w:tcPr>
            <w:tcW w:w="13992" w:type="dxa"/>
            <w:gridSpan w:val="6"/>
            <w:shd w:val="clear" w:color="auto" w:fill="8496B0" w:themeFill="text2" w:themeFillTint="99"/>
            <w:noWrap/>
            <w:vAlign w:val="center"/>
            <w:hideMark/>
          </w:tcPr>
          <w:p w14:paraId="47CD11C4" w14:textId="55E55269" w:rsidR="00C724D8" w:rsidRPr="008C68B1" w:rsidRDefault="00C724D8" w:rsidP="008C68B1">
            <w:pPr>
              <w:spacing w:line="276" w:lineRule="auto"/>
              <w:jc w:val="left"/>
              <w:rPr>
                <w:rFonts w:ascii="Cambria" w:hAnsi="Cambria" w:cs="Calibri"/>
                <w:sz w:val="22"/>
                <w:szCs w:val="22"/>
              </w:rPr>
            </w:pPr>
            <w:r w:rsidRPr="008C68B1">
              <w:rPr>
                <w:rFonts w:ascii="Cambria" w:hAnsi="Cambria" w:cs="Calibri"/>
                <w:b/>
                <w:bCs/>
                <w:sz w:val="22"/>
                <w:szCs w:val="22"/>
              </w:rPr>
              <w:t>A+B.- Coste Total Proyecto Subvencionable:</w:t>
            </w:r>
          </w:p>
        </w:tc>
      </w:tr>
      <w:tr w:rsidR="00C724D8" w:rsidRPr="008C68B1" w14:paraId="5AB95CCE" w14:textId="5AA09D11" w:rsidTr="008C68B1">
        <w:trPr>
          <w:trHeight w:val="567"/>
        </w:trPr>
        <w:tc>
          <w:tcPr>
            <w:tcW w:w="4815" w:type="dxa"/>
            <w:gridSpan w:val="2"/>
            <w:hideMark/>
          </w:tcPr>
          <w:p w14:paraId="55775366" w14:textId="0101347F" w:rsidR="00C724D8" w:rsidRPr="008C68B1" w:rsidRDefault="00C724D8" w:rsidP="008C68B1">
            <w:pPr>
              <w:spacing w:line="276" w:lineRule="auto"/>
              <w:rPr>
                <w:rFonts w:ascii="Cambria" w:hAnsi="Cambria" w:cs="Calibri"/>
                <w:b/>
                <w:bCs/>
                <w:sz w:val="22"/>
                <w:szCs w:val="22"/>
              </w:rPr>
            </w:pPr>
          </w:p>
        </w:tc>
        <w:tc>
          <w:tcPr>
            <w:tcW w:w="2410" w:type="dxa"/>
            <w:shd w:val="clear" w:color="auto" w:fill="F2F2F2" w:themeFill="background1" w:themeFillShade="F2"/>
            <w:noWrap/>
            <w:vAlign w:val="center"/>
            <w:hideMark/>
          </w:tcPr>
          <w:p w14:paraId="5DC758E1" w14:textId="11434670"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409" w:type="dxa"/>
            <w:shd w:val="clear" w:color="auto" w:fill="F2F2F2" w:themeFill="background1" w:themeFillShade="F2"/>
            <w:noWrap/>
            <w:vAlign w:val="center"/>
            <w:hideMark/>
          </w:tcPr>
          <w:p w14:paraId="43A98E00" w14:textId="4A20E2DE"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268" w:type="dxa"/>
            <w:shd w:val="clear" w:color="auto" w:fill="F2F2F2" w:themeFill="background1" w:themeFillShade="F2"/>
            <w:vAlign w:val="center"/>
          </w:tcPr>
          <w:p w14:paraId="68E1017E" w14:textId="6AAC2C1F"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c>
          <w:tcPr>
            <w:tcW w:w="2090" w:type="dxa"/>
            <w:shd w:val="clear" w:color="auto" w:fill="F2F2F2" w:themeFill="background1" w:themeFillShade="F2"/>
            <w:vAlign w:val="center"/>
          </w:tcPr>
          <w:p w14:paraId="5EB674B5" w14:textId="6A259A6B" w:rsidR="00C724D8" w:rsidRPr="008C68B1" w:rsidRDefault="00C724D8" w:rsidP="008C68B1">
            <w:pPr>
              <w:spacing w:line="276" w:lineRule="auto"/>
              <w:jc w:val="center"/>
              <w:rPr>
                <w:rFonts w:ascii="Cambria" w:hAnsi="Cambria" w:cs="Calibri"/>
                <w:b/>
                <w:bCs/>
                <w:sz w:val="22"/>
                <w:szCs w:val="22"/>
              </w:rPr>
            </w:pPr>
            <w:r w:rsidRPr="008C68B1">
              <w:rPr>
                <w:rFonts w:ascii="Cambria" w:hAnsi="Cambria" w:cs="Arial"/>
                <w:b/>
                <w:bCs/>
                <w:sz w:val="22"/>
                <w:szCs w:val="22"/>
              </w:rPr>
              <w:t>0,00€</w:t>
            </w:r>
          </w:p>
        </w:tc>
      </w:tr>
    </w:tbl>
    <w:p w14:paraId="5661070A" w14:textId="77777777" w:rsidR="006A32DD" w:rsidRPr="008C68B1" w:rsidRDefault="006A32DD" w:rsidP="008C68B1">
      <w:pPr>
        <w:spacing w:after="120" w:line="276" w:lineRule="auto"/>
        <w:rPr>
          <w:rFonts w:ascii="Cambria" w:hAnsi="Cambria" w:cs="Calibri"/>
          <w:lang w:val="es-ES_tradnl"/>
        </w:rPr>
      </w:pPr>
    </w:p>
    <w:p w14:paraId="7752FC87" w14:textId="77777777" w:rsidR="00987D23" w:rsidRPr="008C68B1" w:rsidRDefault="00987D23" w:rsidP="008C68B1">
      <w:pPr>
        <w:spacing w:after="120" w:line="276" w:lineRule="auto"/>
        <w:rPr>
          <w:rFonts w:ascii="Cambria" w:hAnsi="Cambria" w:cs="Calibri"/>
          <w:lang w:val="es-ES_tradnl"/>
        </w:rPr>
      </w:pPr>
    </w:p>
    <w:p w14:paraId="70778B9E" w14:textId="77777777" w:rsidR="006A32DD" w:rsidRPr="008C68B1" w:rsidRDefault="006A32DD" w:rsidP="008C68B1">
      <w:pPr>
        <w:spacing w:after="120" w:line="276" w:lineRule="auto"/>
        <w:ind w:left="-5" w:right="40"/>
        <w:rPr>
          <w:rFonts w:ascii="Cambria" w:hAnsi="Cambria" w:cs="Arial"/>
        </w:rPr>
        <w:sectPr w:rsidR="006A32DD" w:rsidRPr="008C68B1" w:rsidSect="006A32DD">
          <w:headerReference w:type="default" r:id="rId13"/>
          <w:pgSz w:w="16838" w:h="11906" w:orient="landscape"/>
          <w:pgMar w:top="1701" w:right="1418" w:bottom="1701" w:left="1418" w:header="720" w:footer="720" w:gutter="0"/>
          <w:cols w:space="708"/>
          <w:docGrid w:linePitch="360"/>
        </w:sectPr>
      </w:pPr>
    </w:p>
    <w:p w14:paraId="6A2F5A31" w14:textId="116F374C" w:rsidR="00EC3B21" w:rsidRPr="008C68B1" w:rsidRDefault="00AF0E72" w:rsidP="008C68B1">
      <w:pPr>
        <w:spacing w:after="120" w:line="276" w:lineRule="auto"/>
        <w:jc w:val="center"/>
        <w:rPr>
          <w:rFonts w:ascii="Cambria" w:hAnsi="Cambria" w:cs="Interstate-Regular"/>
          <w:b/>
          <w:bCs/>
          <w:color w:val="000000"/>
          <w:sz w:val="28"/>
          <w:szCs w:val="26"/>
        </w:rPr>
      </w:pPr>
      <w:r w:rsidRPr="008C68B1">
        <w:rPr>
          <w:rFonts w:ascii="Cambria" w:hAnsi="Cambria" w:cs="Interstate-Regular"/>
          <w:b/>
          <w:bCs/>
          <w:color w:val="000000"/>
          <w:sz w:val="28"/>
          <w:szCs w:val="26"/>
        </w:rPr>
        <w:lastRenderedPageBreak/>
        <w:t>ANEXO</w:t>
      </w:r>
      <w:r w:rsidR="008C68B1">
        <w:rPr>
          <w:rFonts w:ascii="Cambria" w:hAnsi="Cambria" w:cs="Interstate-Regular"/>
          <w:b/>
          <w:bCs/>
          <w:color w:val="000000"/>
          <w:sz w:val="28"/>
          <w:szCs w:val="26"/>
        </w:rPr>
        <w:t xml:space="preserve"> II</w:t>
      </w:r>
      <w:r w:rsidRPr="008C68B1">
        <w:rPr>
          <w:rFonts w:ascii="Cambria" w:hAnsi="Cambria" w:cs="Interstate-Regular"/>
          <w:b/>
          <w:bCs/>
          <w:color w:val="000000"/>
          <w:sz w:val="28"/>
          <w:szCs w:val="26"/>
        </w:rPr>
        <w:t>: CUENTA JUSTIFICATIVA</w:t>
      </w:r>
    </w:p>
    <w:p w14:paraId="35A406EF" w14:textId="5D12B626" w:rsidR="00EC3B21" w:rsidRPr="008C68B1" w:rsidRDefault="009B51EF" w:rsidP="008C68B1">
      <w:pPr>
        <w:spacing w:after="120" w:line="276" w:lineRule="auto"/>
        <w:rPr>
          <w:rFonts w:ascii="Cambria" w:hAnsi="Cambria" w:cs="Arial"/>
          <w:b/>
          <w:bCs/>
        </w:rPr>
      </w:pPr>
      <w:r w:rsidRPr="008C68B1">
        <w:rPr>
          <w:rFonts w:ascii="Cambria" w:hAnsi="Cambria" w:cs="Arial"/>
          <w:b/>
          <w:bCs/>
          <w:highlight w:val="lightGray"/>
        </w:rPr>
        <w:t xml:space="preserve">[ADJUNTAR </w:t>
      </w:r>
      <w:r w:rsidR="009A12DD" w:rsidRPr="008C68B1">
        <w:rPr>
          <w:rFonts w:ascii="Cambria" w:hAnsi="Cambria" w:cs="Arial"/>
          <w:b/>
          <w:bCs/>
          <w:highlight w:val="lightGray"/>
        </w:rPr>
        <w:t>MEMORIA TÉCNICA Y MEMORIA ECONÓMICA COMPLETAS</w:t>
      </w:r>
      <w:r w:rsidRPr="008C68B1">
        <w:rPr>
          <w:rFonts w:ascii="Cambria" w:hAnsi="Cambria" w:cs="Arial"/>
          <w:b/>
          <w:bCs/>
          <w:highlight w:val="lightGray"/>
        </w:rPr>
        <w:t>.]</w:t>
      </w:r>
    </w:p>
    <w:p w14:paraId="116E3656" w14:textId="77777777" w:rsidR="009A12DD" w:rsidRPr="008C68B1" w:rsidRDefault="009A12DD" w:rsidP="008C68B1">
      <w:pPr>
        <w:spacing w:after="120" w:line="276" w:lineRule="auto"/>
        <w:rPr>
          <w:rFonts w:ascii="Cambria" w:hAnsi="Cambria" w:cs="Arial"/>
          <w:b/>
          <w:bCs/>
        </w:rPr>
      </w:pPr>
    </w:p>
    <w:p w14:paraId="19E72872" w14:textId="54075E3A" w:rsidR="009A12DD" w:rsidRPr="008C68B1" w:rsidRDefault="009A12DD" w:rsidP="008C68B1">
      <w:pPr>
        <w:spacing w:after="120" w:line="276" w:lineRule="auto"/>
        <w:rPr>
          <w:rFonts w:ascii="Cambria" w:hAnsi="Cambria" w:cs="Arial"/>
          <w:b/>
          <w:bCs/>
          <w:highlight w:val="lightGray"/>
        </w:rPr>
      </w:pPr>
      <w:r w:rsidRPr="008C68B1">
        <w:rPr>
          <w:rFonts w:ascii="Cambria" w:hAnsi="Cambria" w:cs="Arial"/>
          <w:b/>
          <w:bCs/>
          <w:highlight w:val="lightGray"/>
        </w:rPr>
        <w:br w:type="page"/>
      </w:r>
    </w:p>
    <w:p w14:paraId="39B6B57B" w14:textId="77777777" w:rsidR="009A12DD" w:rsidRPr="008C68B1" w:rsidRDefault="009A12DD" w:rsidP="008C68B1">
      <w:pPr>
        <w:spacing w:after="120" w:line="276" w:lineRule="auto"/>
        <w:rPr>
          <w:rFonts w:ascii="Cambria" w:hAnsi="Cambria" w:cs="Calibri"/>
        </w:rPr>
      </w:pPr>
    </w:p>
    <w:p w14:paraId="6304E232" w14:textId="72A9111C" w:rsidR="009A12DD" w:rsidRPr="008C68B1" w:rsidRDefault="009A12DD" w:rsidP="008C68B1">
      <w:pPr>
        <w:spacing w:after="120" w:line="276" w:lineRule="auto"/>
        <w:jc w:val="center"/>
        <w:rPr>
          <w:rFonts w:ascii="Cambria" w:hAnsi="Cambria" w:cs="Interstate-Regular"/>
          <w:b/>
          <w:bCs/>
          <w:color w:val="000000"/>
          <w:sz w:val="28"/>
          <w:szCs w:val="26"/>
        </w:rPr>
      </w:pPr>
      <w:r w:rsidRPr="008C68B1">
        <w:rPr>
          <w:rFonts w:ascii="Cambria" w:hAnsi="Cambria" w:cs="Interstate-Regular"/>
          <w:b/>
          <w:bCs/>
          <w:color w:val="000000"/>
          <w:sz w:val="28"/>
          <w:szCs w:val="26"/>
        </w:rPr>
        <w:t>ANEXO I</w:t>
      </w:r>
      <w:r w:rsidR="008C68B1">
        <w:rPr>
          <w:rFonts w:ascii="Cambria" w:hAnsi="Cambria" w:cs="Interstate-Regular"/>
          <w:b/>
          <w:bCs/>
          <w:color w:val="000000"/>
          <w:sz w:val="28"/>
          <w:szCs w:val="26"/>
        </w:rPr>
        <w:t>I</w:t>
      </w:r>
      <w:r w:rsidRPr="008C68B1">
        <w:rPr>
          <w:rFonts w:ascii="Cambria" w:hAnsi="Cambria" w:cs="Interstate-Regular"/>
          <w:b/>
          <w:bCs/>
          <w:color w:val="000000"/>
          <w:sz w:val="28"/>
          <w:szCs w:val="26"/>
        </w:rPr>
        <w:t>I: EVIDENCIAS DE CONTABILIDAD SEPARADA</w:t>
      </w:r>
    </w:p>
    <w:sectPr w:rsidR="009A12DD" w:rsidRPr="008C68B1" w:rsidSect="00FD4043">
      <w:pgSz w:w="11906" w:h="16838"/>
      <w:pgMar w:top="1417" w:right="1701" w:bottom="1417"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20B0F" w14:textId="77777777" w:rsidR="00E55119" w:rsidRDefault="00E55119" w:rsidP="00965AD9">
      <w:r>
        <w:separator/>
      </w:r>
    </w:p>
  </w:endnote>
  <w:endnote w:type="continuationSeparator" w:id="0">
    <w:p w14:paraId="5E537972" w14:textId="77777777" w:rsidR="00E55119" w:rsidRDefault="00E55119" w:rsidP="0096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Interstate-Regular">
    <w:altName w:val="Calibri"/>
    <w:charset w:val="00"/>
    <w:family w:val="auto"/>
    <w:pitch w:val="variable"/>
    <w:sig w:usb0="00000003" w:usb1="0000004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49A3A" w14:textId="77777777" w:rsidR="00775BE0" w:rsidRDefault="00775B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71EE1" w14:textId="2CF7090A" w:rsidR="00965AD9" w:rsidRDefault="008C68B1" w:rsidP="008C68B1">
    <w:pPr>
      <w:pStyle w:val="Piedepgina"/>
      <w:jc w:val="center"/>
    </w:pPr>
    <w:r w:rsidRPr="004B15E8">
      <w:rPr>
        <w:rFonts w:ascii="Cambria" w:hAnsi="Cambria"/>
      </w:rPr>
      <w:t xml:space="preserve">Página </w:t>
    </w:r>
    <w:r w:rsidRPr="004B15E8">
      <w:rPr>
        <w:rFonts w:ascii="Cambria" w:hAnsi="Cambria"/>
        <w:b/>
        <w:bCs/>
      </w:rPr>
      <w:fldChar w:fldCharType="begin"/>
    </w:r>
    <w:r w:rsidRPr="004B15E8">
      <w:rPr>
        <w:rFonts w:ascii="Cambria" w:hAnsi="Cambria"/>
        <w:b/>
        <w:bCs/>
      </w:rPr>
      <w:instrText>PAGE</w:instrText>
    </w:r>
    <w:r w:rsidRPr="004B15E8">
      <w:rPr>
        <w:rFonts w:ascii="Cambria" w:hAnsi="Cambria"/>
        <w:b/>
        <w:bCs/>
      </w:rPr>
      <w:fldChar w:fldCharType="separate"/>
    </w:r>
    <w:r>
      <w:rPr>
        <w:rFonts w:ascii="Cambria" w:hAnsi="Cambria"/>
        <w:b/>
        <w:bCs/>
      </w:rPr>
      <w:t>1</w:t>
    </w:r>
    <w:r w:rsidRPr="004B15E8">
      <w:rPr>
        <w:rFonts w:ascii="Cambria" w:hAnsi="Cambria"/>
        <w:b/>
        <w:bCs/>
      </w:rPr>
      <w:fldChar w:fldCharType="end"/>
    </w:r>
    <w:r w:rsidRPr="004B15E8">
      <w:rPr>
        <w:rFonts w:ascii="Cambria" w:hAnsi="Cambria"/>
      </w:rPr>
      <w:t xml:space="preserve"> de </w:t>
    </w:r>
    <w:r w:rsidRPr="004B15E8">
      <w:rPr>
        <w:rFonts w:ascii="Cambria" w:hAnsi="Cambria"/>
        <w:b/>
        <w:bCs/>
      </w:rPr>
      <w:fldChar w:fldCharType="begin"/>
    </w:r>
    <w:r w:rsidRPr="004B15E8">
      <w:rPr>
        <w:rFonts w:ascii="Cambria" w:hAnsi="Cambria"/>
        <w:b/>
        <w:bCs/>
      </w:rPr>
      <w:instrText>NUMPAGES</w:instrText>
    </w:r>
    <w:r w:rsidRPr="004B15E8">
      <w:rPr>
        <w:rFonts w:ascii="Cambria" w:hAnsi="Cambria"/>
        <w:b/>
        <w:bCs/>
      </w:rPr>
      <w:fldChar w:fldCharType="separate"/>
    </w:r>
    <w:r>
      <w:rPr>
        <w:rFonts w:ascii="Cambria" w:hAnsi="Cambria"/>
        <w:b/>
        <w:bCs/>
      </w:rPr>
      <w:t>5</w:t>
    </w:r>
    <w:r w:rsidRPr="004B15E8">
      <w:rPr>
        <w:rFonts w:ascii="Cambria" w:hAnsi="Cambria"/>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115E9" w14:textId="77777777" w:rsidR="00775BE0" w:rsidRDefault="00775B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8FD63" w14:textId="77777777" w:rsidR="00E55119" w:rsidRDefault="00E55119" w:rsidP="00965AD9">
      <w:r>
        <w:separator/>
      </w:r>
    </w:p>
  </w:footnote>
  <w:footnote w:type="continuationSeparator" w:id="0">
    <w:p w14:paraId="74461849" w14:textId="77777777" w:rsidR="00E55119" w:rsidRDefault="00E55119" w:rsidP="00965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052B1" w14:textId="77777777" w:rsidR="000005F6" w:rsidRDefault="00775BE0">
    <w:pPr>
      <w:pStyle w:val="Encabezado"/>
    </w:pPr>
    <w:r>
      <w:rPr>
        <w:noProof/>
      </w:rPr>
      <w:pict w14:anchorId="07701C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11079" o:spid="_x0000_s1026" type="#_x0000_t136" style="position:absolute;left:0;text-align:left;margin-left:0;margin-top:0;width:406.9pt;height:152.5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48B9" w14:textId="71F26EF3" w:rsidR="000005F6" w:rsidRDefault="00775BE0">
    <w:pPr>
      <w:pStyle w:val="Encabezado"/>
    </w:pPr>
    <w:r>
      <w:rPr>
        <w:noProof/>
      </w:rPr>
      <w:pict w14:anchorId="72FC1A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11080" o:spid="_x0000_s1027" type="#_x0000_t136" style="position:absolute;left:0;text-align:left;margin-left:0;margin-top:0;width:406.9pt;height:152.55pt;rotation:315;z-index:-25165772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8C68B1" w:rsidRPr="00442888">
      <w:rPr>
        <w:noProof/>
      </w:rPr>
      <w:drawing>
        <wp:inline distT="0" distB="0" distL="0" distR="0" wp14:anchorId="7C974FFE" wp14:editId="6A7B3D21">
          <wp:extent cx="5400040" cy="631825"/>
          <wp:effectExtent l="0" t="0" r="0" b="0"/>
          <wp:docPr id="5683413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31825"/>
                  </a:xfrm>
                  <a:prstGeom prst="rect">
                    <a:avLst/>
                  </a:prstGeom>
                  <a:noFill/>
                  <a:ln>
                    <a:noFill/>
                  </a:ln>
                </pic:spPr>
              </pic:pic>
            </a:graphicData>
          </a:graphic>
        </wp:inline>
      </w:drawing>
    </w:r>
  </w:p>
  <w:p w14:paraId="3F2C500A" w14:textId="77777777" w:rsidR="008C68B1" w:rsidRDefault="008C68B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59EE7" w14:textId="77777777" w:rsidR="000005F6" w:rsidRDefault="00775BE0">
    <w:pPr>
      <w:pStyle w:val="Encabezado"/>
    </w:pPr>
    <w:r>
      <w:rPr>
        <w:noProof/>
      </w:rPr>
      <w:pict w14:anchorId="4C9CD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11078" o:spid="_x0000_s1025" type="#_x0000_t136" style="position:absolute;left:0;text-align:left;margin-left:0;margin-top:0;width:406.9pt;height:152.55pt;rotation:315;z-index:-25165977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C1A07" w14:textId="42A65CD5" w:rsidR="00521951" w:rsidRDefault="008C68B1" w:rsidP="008C68B1">
    <w:pPr>
      <w:pStyle w:val="Encabezado"/>
    </w:pPr>
    <w:r w:rsidRPr="00442888">
      <w:rPr>
        <w:noProof/>
      </w:rPr>
      <w:drawing>
        <wp:inline distT="0" distB="0" distL="0" distR="0" wp14:anchorId="03441DAA" wp14:editId="6732C4C4">
          <wp:extent cx="5400040" cy="631825"/>
          <wp:effectExtent l="0" t="0" r="0" b="0"/>
          <wp:docPr id="142813402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31825"/>
                  </a:xfrm>
                  <a:prstGeom prst="rect">
                    <a:avLst/>
                  </a:prstGeom>
                  <a:noFill/>
                  <a:ln>
                    <a:noFill/>
                  </a:ln>
                </pic:spPr>
              </pic:pic>
            </a:graphicData>
          </a:graphic>
        </wp:inline>
      </w:drawing>
    </w:r>
  </w:p>
  <w:p w14:paraId="43D89D3C" w14:textId="77777777" w:rsidR="008C68B1" w:rsidRPr="008C68B1" w:rsidRDefault="008C68B1" w:rsidP="008C68B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96116"/>
    <w:multiLevelType w:val="hybridMultilevel"/>
    <w:tmpl w:val="9CF841BE"/>
    <w:lvl w:ilvl="0" w:tplc="CCCC4C9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63F7F"/>
    <w:multiLevelType w:val="hybridMultilevel"/>
    <w:tmpl w:val="C4B62C36"/>
    <w:lvl w:ilvl="0" w:tplc="7F3ECAE8">
      <w:start w:val="1"/>
      <w:numFmt w:val="decimal"/>
      <w:lvlText w:val="%1)"/>
      <w:lvlJc w:val="left"/>
      <w:pPr>
        <w:ind w:left="720" w:hanging="360"/>
      </w:pPr>
      <w:rPr>
        <w:rFonts w:hint="default"/>
        <w:b w:val="0"/>
        <w:bCs/>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F04FBC"/>
    <w:multiLevelType w:val="hybridMultilevel"/>
    <w:tmpl w:val="388006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8139F1"/>
    <w:multiLevelType w:val="hybridMultilevel"/>
    <w:tmpl w:val="3FECADF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F441017"/>
    <w:multiLevelType w:val="hybridMultilevel"/>
    <w:tmpl w:val="C65426A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AF0700"/>
    <w:multiLevelType w:val="hybridMultilevel"/>
    <w:tmpl w:val="74822C5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AD6C8B38">
      <w:start w:val="1"/>
      <w:numFmt w:val="bullet"/>
      <w:lvlText w:val="-"/>
      <w:lvlJc w:val="left"/>
      <w:pPr>
        <w:tabs>
          <w:tab w:val="num" w:pos="2160"/>
        </w:tabs>
        <w:ind w:left="2160" w:hanging="360"/>
      </w:pPr>
      <w:rPr>
        <w:rFonts w:ascii="Arial" w:hAnsi="Aria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8C18A0"/>
    <w:multiLevelType w:val="hybridMultilevel"/>
    <w:tmpl w:val="B96877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1967B67"/>
    <w:multiLevelType w:val="hybridMultilevel"/>
    <w:tmpl w:val="CBE8FCAC"/>
    <w:lvl w:ilvl="0" w:tplc="CCCC4C9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5A2C67"/>
    <w:multiLevelType w:val="hybridMultilevel"/>
    <w:tmpl w:val="6CFA0B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ACE38A4"/>
    <w:multiLevelType w:val="hybridMultilevel"/>
    <w:tmpl w:val="6F7C8B74"/>
    <w:lvl w:ilvl="0" w:tplc="99D4FE94">
      <w:start w:val="1"/>
      <w:numFmt w:val="bullet"/>
      <w:lvlText w:val=""/>
      <w:lvlJc w:val="left"/>
      <w:pPr>
        <w:tabs>
          <w:tab w:val="num" w:pos="2869"/>
        </w:tabs>
        <w:ind w:left="2869" w:hanging="360"/>
      </w:pPr>
      <w:rPr>
        <w:rFonts w:ascii="Symbol" w:hAnsi="Symbol" w:hint="default"/>
        <w:color w:val="auto"/>
      </w:rPr>
    </w:lvl>
    <w:lvl w:ilvl="1" w:tplc="0C0A0003">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E6859FD"/>
    <w:multiLevelType w:val="hybridMultilevel"/>
    <w:tmpl w:val="F6662C86"/>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406F1F91"/>
    <w:multiLevelType w:val="multilevel"/>
    <w:tmpl w:val="453C92B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54793"/>
    <w:multiLevelType w:val="hybridMultilevel"/>
    <w:tmpl w:val="0CC66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80354B3"/>
    <w:multiLevelType w:val="hybridMultilevel"/>
    <w:tmpl w:val="2DBE5E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BD4565E"/>
    <w:multiLevelType w:val="hybridMultilevel"/>
    <w:tmpl w:val="4434E764"/>
    <w:lvl w:ilvl="0" w:tplc="CCCC4C9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412C72"/>
    <w:multiLevelType w:val="hybridMultilevel"/>
    <w:tmpl w:val="7FE8535A"/>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623F5DA5"/>
    <w:multiLevelType w:val="hybridMultilevel"/>
    <w:tmpl w:val="453C92B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22E26"/>
    <w:multiLevelType w:val="hybridMultilevel"/>
    <w:tmpl w:val="8E68BB80"/>
    <w:lvl w:ilvl="0" w:tplc="0C0A000F">
      <w:start w:val="1"/>
      <w:numFmt w:val="decimal"/>
      <w:lvlText w:val="%1."/>
      <w:lvlJc w:val="left"/>
      <w:pPr>
        <w:tabs>
          <w:tab w:val="num" w:pos="720"/>
        </w:tabs>
        <w:ind w:left="720" w:hanging="360"/>
      </w:pPr>
      <w:rPr>
        <w:rFonts w:hint="default"/>
      </w:rPr>
    </w:lvl>
    <w:lvl w:ilvl="1" w:tplc="99D4FE94">
      <w:start w:val="1"/>
      <w:numFmt w:val="bullet"/>
      <w:lvlText w:val=""/>
      <w:lvlJc w:val="left"/>
      <w:pPr>
        <w:tabs>
          <w:tab w:val="num" w:pos="1440"/>
        </w:tabs>
        <w:ind w:left="1440" w:hanging="360"/>
      </w:pPr>
      <w:rPr>
        <w:rFonts w:ascii="Symbol" w:hAnsi="Symbol" w:hint="default"/>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712C7615"/>
    <w:multiLevelType w:val="hybridMultilevel"/>
    <w:tmpl w:val="94FC0B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1016CA"/>
    <w:multiLevelType w:val="hybridMultilevel"/>
    <w:tmpl w:val="D55CE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D31A6B"/>
    <w:multiLevelType w:val="hybridMultilevel"/>
    <w:tmpl w:val="64BAB4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60297322">
    <w:abstractNumId w:val="0"/>
  </w:num>
  <w:num w:numId="2" w16cid:durableId="831065657">
    <w:abstractNumId w:val="14"/>
  </w:num>
  <w:num w:numId="3" w16cid:durableId="1667436555">
    <w:abstractNumId w:val="7"/>
  </w:num>
  <w:num w:numId="4" w16cid:durableId="318771990">
    <w:abstractNumId w:val="4"/>
  </w:num>
  <w:num w:numId="5" w16cid:durableId="1451583746">
    <w:abstractNumId w:val="18"/>
  </w:num>
  <w:num w:numId="6" w16cid:durableId="1800802537">
    <w:abstractNumId w:val="19"/>
  </w:num>
  <w:num w:numId="7" w16cid:durableId="1326205018">
    <w:abstractNumId w:val="20"/>
  </w:num>
  <w:num w:numId="8" w16cid:durableId="2061782089">
    <w:abstractNumId w:val="17"/>
  </w:num>
  <w:num w:numId="9" w16cid:durableId="1458335929">
    <w:abstractNumId w:val="9"/>
  </w:num>
  <w:num w:numId="10" w16cid:durableId="1423840201">
    <w:abstractNumId w:val="16"/>
  </w:num>
  <w:num w:numId="11" w16cid:durableId="1594894216">
    <w:abstractNumId w:val="11"/>
  </w:num>
  <w:num w:numId="12" w16cid:durableId="889459301">
    <w:abstractNumId w:val="5"/>
  </w:num>
  <w:num w:numId="13" w16cid:durableId="539129818">
    <w:abstractNumId w:val="1"/>
  </w:num>
  <w:num w:numId="14" w16cid:durableId="1807115026">
    <w:abstractNumId w:val="13"/>
  </w:num>
  <w:num w:numId="15" w16cid:durableId="1634754944">
    <w:abstractNumId w:val="12"/>
  </w:num>
  <w:num w:numId="16" w16cid:durableId="988942531">
    <w:abstractNumId w:val="2"/>
  </w:num>
  <w:num w:numId="17" w16cid:durableId="911739313">
    <w:abstractNumId w:val="8"/>
  </w:num>
  <w:num w:numId="18" w16cid:durableId="1194146835">
    <w:abstractNumId w:val="3"/>
  </w:num>
  <w:num w:numId="19" w16cid:durableId="1457479836">
    <w:abstractNumId w:val="8"/>
  </w:num>
  <w:num w:numId="20" w16cid:durableId="1824154904">
    <w:abstractNumId w:val="6"/>
  </w:num>
  <w:num w:numId="21" w16cid:durableId="399333674">
    <w:abstractNumId w:val="15"/>
  </w:num>
  <w:num w:numId="22" w16cid:durableId="10595948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D41"/>
    <w:rsid w:val="000005F6"/>
    <w:rsid w:val="000123AD"/>
    <w:rsid w:val="00022C00"/>
    <w:rsid w:val="00033B70"/>
    <w:rsid w:val="0007748C"/>
    <w:rsid w:val="000A310F"/>
    <w:rsid w:val="000A4AE3"/>
    <w:rsid w:val="000A527F"/>
    <w:rsid w:val="000A5675"/>
    <w:rsid w:val="000D1A8F"/>
    <w:rsid w:val="0015668D"/>
    <w:rsid w:val="00156D92"/>
    <w:rsid w:val="001C6D82"/>
    <w:rsid w:val="001D07D8"/>
    <w:rsid w:val="001D3BE0"/>
    <w:rsid w:val="001E61A0"/>
    <w:rsid w:val="001F2F6F"/>
    <w:rsid w:val="00213E4C"/>
    <w:rsid w:val="00223D54"/>
    <w:rsid w:val="00235194"/>
    <w:rsid w:val="00241B86"/>
    <w:rsid w:val="002531A8"/>
    <w:rsid w:val="002E03BA"/>
    <w:rsid w:val="00340F68"/>
    <w:rsid w:val="003744CF"/>
    <w:rsid w:val="003B4872"/>
    <w:rsid w:val="003B7C74"/>
    <w:rsid w:val="003E6F11"/>
    <w:rsid w:val="003F0093"/>
    <w:rsid w:val="003F1D3B"/>
    <w:rsid w:val="0040479B"/>
    <w:rsid w:val="00433E15"/>
    <w:rsid w:val="00445688"/>
    <w:rsid w:val="0046267F"/>
    <w:rsid w:val="00470775"/>
    <w:rsid w:val="00472E6D"/>
    <w:rsid w:val="00476156"/>
    <w:rsid w:val="0049057E"/>
    <w:rsid w:val="0049069D"/>
    <w:rsid w:val="004A6105"/>
    <w:rsid w:val="004B1192"/>
    <w:rsid w:val="004B417F"/>
    <w:rsid w:val="004B4269"/>
    <w:rsid w:val="004C4A36"/>
    <w:rsid w:val="004D4D53"/>
    <w:rsid w:val="004D4F45"/>
    <w:rsid w:val="00521951"/>
    <w:rsid w:val="00525FDE"/>
    <w:rsid w:val="005342F1"/>
    <w:rsid w:val="00550044"/>
    <w:rsid w:val="005650E4"/>
    <w:rsid w:val="00577970"/>
    <w:rsid w:val="0058757B"/>
    <w:rsid w:val="00595491"/>
    <w:rsid w:val="005A2F22"/>
    <w:rsid w:val="005C7431"/>
    <w:rsid w:val="00626B6C"/>
    <w:rsid w:val="00640F57"/>
    <w:rsid w:val="00646DDF"/>
    <w:rsid w:val="00647257"/>
    <w:rsid w:val="00687767"/>
    <w:rsid w:val="006A32DD"/>
    <w:rsid w:val="006C7DCD"/>
    <w:rsid w:val="0073280F"/>
    <w:rsid w:val="00746E24"/>
    <w:rsid w:val="00771CB6"/>
    <w:rsid w:val="007736E0"/>
    <w:rsid w:val="00775BE0"/>
    <w:rsid w:val="0078258D"/>
    <w:rsid w:val="007878EB"/>
    <w:rsid w:val="007A4CCA"/>
    <w:rsid w:val="008035E5"/>
    <w:rsid w:val="00842F2A"/>
    <w:rsid w:val="00847DC5"/>
    <w:rsid w:val="008500FA"/>
    <w:rsid w:val="00872A38"/>
    <w:rsid w:val="00875F76"/>
    <w:rsid w:val="00887A76"/>
    <w:rsid w:val="008952AC"/>
    <w:rsid w:val="008B257B"/>
    <w:rsid w:val="008C68B1"/>
    <w:rsid w:val="008D299B"/>
    <w:rsid w:val="008D6207"/>
    <w:rsid w:val="008E0818"/>
    <w:rsid w:val="009047C5"/>
    <w:rsid w:val="009258A5"/>
    <w:rsid w:val="00962662"/>
    <w:rsid w:val="00965AD9"/>
    <w:rsid w:val="00987D23"/>
    <w:rsid w:val="00997C42"/>
    <w:rsid w:val="009A12DD"/>
    <w:rsid w:val="009A47B8"/>
    <w:rsid w:val="009B51EF"/>
    <w:rsid w:val="009C6E0A"/>
    <w:rsid w:val="009D676E"/>
    <w:rsid w:val="009E33C5"/>
    <w:rsid w:val="00A178EE"/>
    <w:rsid w:val="00A25417"/>
    <w:rsid w:val="00A37948"/>
    <w:rsid w:val="00A4355E"/>
    <w:rsid w:val="00AF0E72"/>
    <w:rsid w:val="00AF3E76"/>
    <w:rsid w:val="00B342A5"/>
    <w:rsid w:val="00B373CA"/>
    <w:rsid w:val="00B41882"/>
    <w:rsid w:val="00B473AA"/>
    <w:rsid w:val="00B83506"/>
    <w:rsid w:val="00B9510C"/>
    <w:rsid w:val="00B977E2"/>
    <w:rsid w:val="00BB7093"/>
    <w:rsid w:val="00BF5895"/>
    <w:rsid w:val="00C023FF"/>
    <w:rsid w:val="00C243C6"/>
    <w:rsid w:val="00C251B4"/>
    <w:rsid w:val="00C26032"/>
    <w:rsid w:val="00C32C72"/>
    <w:rsid w:val="00C724D8"/>
    <w:rsid w:val="00C74B0C"/>
    <w:rsid w:val="00C84F56"/>
    <w:rsid w:val="00C903EF"/>
    <w:rsid w:val="00CD5A1C"/>
    <w:rsid w:val="00D20143"/>
    <w:rsid w:val="00D21E22"/>
    <w:rsid w:val="00D262D8"/>
    <w:rsid w:val="00D34B81"/>
    <w:rsid w:val="00D51787"/>
    <w:rsid w:val="00D51B30"/>
    <w:rsid w:val="00D5750D"/>
    <w:rsid w:val="00D75538"/>
    <w:rsid w:val="00D953F5"/>
    <w:rsid w:val="00DB0BFB"/>
    <w:rsid w:val="00DB0DA8"/>
    <w:rsid w:val="00DB69AE"/>
    <w:rsid w:val="00DC1354"/>
    <w:rsid w:val="00DD4362"/>
    <w:rsid w:val="00DE680D"/>
    <w:rsid w:val="00DF7BB5"/>
    <w:rsid w:val="00E04BEF"/>
    <w:rsid w:val="00E04DDC"/>
    <w:rsid w:val="00E243FA"/>
    <w:rsid w:val="00E40AF7"/>
    <w:rsid w:val="00E43476"/>
    <w:rsid w:val="00E46D41"/>
    <w:rsid w:val="00E52FD7"/>
    <w:rsid w:val="00E53E37"/>
    <w:rsid w:val="00E55119"/>
    <w:rsid w:val="00E73003"/>
    <w:rsid w:val="00EC2C4B"/>
    <w:rsid w:val="00EC3B21"/>
    <w:rsid w:val="00EC492F"/>
    <w:rsid w:val="00ED24D5"/>
    <w:rsid w:val="00ED51D9"/>
    <w:rsid w:val="00ED7C84"/>
    <w:rsid w:val="00F13D35"/>
    <w:rsid w:val="00F1601A"/>
    <w:rsid w:val="00F2283B"/>
    <w:rsid w:val="00F255E2"/>
    <w:rsid w:val="00F263A1"/>
    <w:rsid w:val="00F323EE"/>
    <w:rsid w:val="00F33C9D"/>
    <w:rsid w:val="00F34276"/>
    <w:rsid w:val="00F42B7E"/>
    <w:rsid w:val="00F50B1B"/>
    <w:rsid w:val="00F6145C"/>
    <w:rsid w:val="00FC0F47"/>
    <w:rsid w:val="00FD4043"/>
    <w:rsid w:val="00FD5D32"/>
    <w:rsid w:val="00FE6C08"/>
    <w:rsid w:val="00FE7E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CB7F7B"/>
  <w15:chartTrackingRefBased/>
  <w15:docId w15:val="{C5AA90AA-3E47-4E10-8B85-1B4859E7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280F"/>
    <w:pPr>
      <w:jc w:val="both"/>
    </w:pPr>
    <w:rPr>
      <w:rFonts w:ascii="Arial" w:hAnsi="Arial"/>
      <w:sz w:val="24"/>
      <w:szCs w:val="24"/>
    </w:rPr>
  </w:style>
  <w:style w:type="paragraph" w:styleId="Ttulo1">
    <w:name w:val="heading 1"/>
    <w:basedOn w:val="Normal"/>
    <w:next w:val="Normal"/>
    <w:qFormat/>
    <w:pPr>
      <w:keepNext/>
      <w:pBdr>
        <w:bottom w:val="single" w:sz="18" w:space="1" w:color="993300"/>
      </w:pBdr>
      <w:jc w:val="center"/>
      <w:outlineLvl w:val="0"/>
    </w:pPr>
    <w:rPr>
      <w:rFonts w:cs="Arial"/>
      <w:b/>
      <w:bCs/>
      <w:caps/>
      <w:color w:val="000080"/>
      <w:kern w:val="32"/>
      <w:sz w:val="32"/>
      <w:szCs w:val="32"/>
    </w:rPr>
  </w:style>
  <w:style w:type="paragraph" w:styleId="Ttulo2">
    <w:name w:val="heading 2"/>
    <w:basedOn w:val="Normal"/>
    <w:next w:val="Normal"/>
    <w:qFormat/>
    <w:pPr>
      <w:keepNext/>
      <w:pBdr>
        <w:bottom w:val="single" w:sz="18" w:space="1" w:color="993300"/>
      </w:pBdr>
      <w:outlineLvl w:val="1"/>
    </w:pPr>
    <w:rPr>
      <w:rFonts w:cs="Arial"/>
      <w:b/>
      <w:bCs/>
      <w:iCs/>
      <w:caps/>
      <w:color w:val="000080"/>
      <w:szCs w:val="28"/>
    </w:rPr>
  </w:style>
  <w:style w:type="paragraph" w:styleId="Ttulo3">
    <w:name w:val="heading 3"/>
    <w:basedOn w:val="Normal"/>
    <w:next w:val="Normal"/>
    <w:qFormat/>
    <w:pPr>
      <w:keepNext/>
      <w:outlineLvl w:val="2"/>
    </w:pPr>
    <w:rPr>
      <w:rFonts w:cs="Arial"/>
      <w:b/>
      <w:bCs/>
      <w:color w:val="800000"/>
      <w:szCs w:val="26"/>
    </w:rPr>
  </w:style>
  <w:style w:type="paragraph" w:styleId="Ttulo4">
    <w:name w:val="heading 4"/>
    <w:basedOn w:val="Normal"/>
    <w:next w:val="Normal"/>
    <w:qFormat/>
    <w:pPr>
      <w:keepNext/>
      <w:outlineLvl w:val="3"/>
    </w:pPr>
    <w:rPr>
      <w:b/>
      <w:bCs/>
      <w:i/>
      <w:szCs w:val="28"/>
    </w:rPr>
  </w:style>
  <w:style w:type="paragraph" w:styleId="Ttulo5">
    <w:name w:val="heading 5"/>
    <w:basedOn w:val="Normal"/>
    <w:next w:val="Normal"/>
    <w:qFormat/>
    <w:pPr>
      <w:outlineLvl w:val="4"/>
    </w:pPr>
    <w:rPr>
      <w:bCs/>
      <w:iCs/>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73280F"/>
    <w:pPr>
      <w:tabs>
        <w:tab w:val="center" w:pos="4252"/>
        <w:tab w:val="right" w:pos="8504"/>
      </w:tabs>
    </w:pPr>
  </w:style>
  <w:style w:type="paragraph" w:styleId="Sangradetextonormal">
    <w:name w:val="Body Text Indent"/>
    <w:basedOn w:val="Normal"/>
    <w:pPr>
      <w:tabs>
        <w:tab w:val="left" w:pos="2160"/>
      </w:tabs>
      <w:autoSpaceDE w:val="0"/>
      <w:autoSpaceDN w:val="0"/>
      <w:adjustRightInd w:val="0"/>
      <w:ind w:left="1260"/>
    </w:pPr>
    <w:rPr>
      <w:rFonts w:ascii="Times New Roman" w:hAnsi="Times New Roman"/>
      <w:color w:val="000000"/>
      <w:sz w:val="22"/>
      <w:szCs w:val="20"/>
      <w:lang w:val="en-GB" w:eastAsia="fr-FR"/>
    </w:rPr>
  </w:style>
  <w:style w:type="table" w:styleId="Tablaconcuadrcula">
    <w:name w:val="Table Grid"/>
    <w:basedOn w:val="Tablanormal"/>
    <w:uiPriority w:val="59"/>
    <w:rsid w:val="00D51B3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965AD9"/>
    <w:pPr>
      <w:tabs>
        <w:tab w:val="center" w:pos="4252"/>
        <w:tab w:val="right" w:pos="8504"/>
      </w:tabs>
    </w:pPr>
  </w:style>
  <w:style w:type="character" w:customStyle="1" w:styleId="EncabezadoCar">
    <w:name w:val="Encabezado Car"/>
    <w:link w:val="Encabezado"/>
    <w:uiPriority w:val="99"/>
    <w:rsid w:val="00965AD9"/>
    <w:rPr>
      <w:rFonts w:ascii="Arial" w:hAnsi="Arial"/>
      <w:sz w:val="24"/>
      <w:szCs w:val="24"/>
    </w:rPr>
  </w:style>
  <w:style w:type="character" w:customStyle="1" w:styleId="PiedepginaCar">
    <w:name w:val="Pie de página Car"/>
    <w:link w:val="Piedepgina"/>
    <w:uiPriority w:val="99"/>
    <w:rsid w:val="00965AD9"/>
    <w:rPr>
      <w:rFonts w:ascii="Arial" w:hAnsi="Arial"/>
      <w:sz w:val="24"/>
      <w:szCs w:val="24"/>
    </w:rPr>
  </w:style>
  <w:style w:type="paragraph" w:styleId="Textodeglobo">
    <w:name w:val="Balloon Text"/>
    <w:basedOn w:val="Normal"/>
    <w:link w:val="TextodegloboCar"/>
    <w:rsid w:val="00B9510C"/>
    <w:rPr>
      <w:rFonts w:ascii="Segoe UI" w:hAnsi="Segoe UI" w:cs="Segoe UI"/>
      <w:sz w:val="18"/>
      <w:szCs w:val="18"/>
    </w:rPr>
  </w:style>
  <w:style w:type="character" w:customStyle="1" w:styleId="TextodegloboCar">
    <w:name w:val="Texto de globo Car"/>
    <w:link w:val="Textodeglobo"/>
    <w:rsid w:val="00B9510C"/>
    <w:rPr>
      <w:rFonts w:ascii="Segoe UI" w:hAnsi="Segoe UI" w:cs="Segoe UI"/>
      <w:sz w:val="18"/>
      <w:szCs w:val="18"/>
    </w:rPr>
  </w:style>
  <w:style w:type="character" w:styleId="Refdecomentario">
    <w:name w:val="annotation reference"/>
    <w:rsid w:val="00476156"/>
    <w:rPr>
      <w:sz w:val="16"/>
      <w:szCs w:val="16"/>
    </w:rPr>
  </w:style>
  <w:style w:type="paragraph" w:styleId="Textocomentario">
    <w:name w:val="annotation text"/>
    <w:basedOn w:val="Normal"/>
    <w:link w:val="TextocomentarioCar"/>
    <w:rsid w:val="00476156"/>
    <w:rPr>
      <w:sz w:val="20"/>
      <w:szCs w:val="20"/>
    </w:rPr>
  </w:style>
  <w:style w:type="character" w:customStyle="1" w:styleId="TextocomentarioCar">
    <w:name w:val="Texto comentario Car"/>
    <w:link w:val="Textocomentario"/>
    <w:rsid w:val="00476156"/>
    <w:rPr>
      <w:rFonts w:ascii="Arial" w:hAnsi="Arial"/>
    </w:rPr>
  </w:style>
  <w:style w:type="paragraph" w:styleId="Asuntodelcomentario">
    <w:name w:val="annotation subject"/>
    <w:basedOn w:val="Textocomentario"/>
    <w:next w:val="Textocomentario"/>
    <w:link w:val="AsuntodelcomentarioCar"/>
    <w:rsid w:val="00476156"/>
    <w:rPr>
      <w:b/>
      <w:bCs/>
    </w:rPr>
  </w:style>
  <w:style w:type="character" w:customStyle="1" w:styleId="AsuntodelcomentarioCar">
    <w:name w:val="Asunto del comentario Car"/>
    <w:link w:val="Asuntodelcomentario"/>
    <w:rsid w:val="00476156"/>
    <w:rPr>
      <w:rFonts w:ascii="Arial" w:hAnsi="Arial"/>
      <w:b/>
      <w:bCs/>
    </w:rPr>
  </w:style>
  <w:style w:type="paragraph" w:styleId="Prrafodelista">
    <w:name w:val="List Paragraph"/>
    <w:basedOn w:val="Normal"/>
    <w:uiPriority w:val="34"/>
    <w:qFormat/>
    <w:rsid w:val="00C243C6"/>
    <w:pPr>
      <w:ind w:left="720"/>
      <w:contextualSpacing/>
    </w:pPr>
  </w:style>
  <w:style w:type="paragraph" w:styleId="Revisin">
    <w:name w:val="Revision"/>
    <w:hidden/>
    <w:uiPriority w:val="99"/>
    <w:semiHidden/>
    <w:rsid w:val="00D5750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91879">
      <w:bodyDiv w:val="1"/>
      <w:marLeft w:val="0"/>
      <w:marRight w:val="0"/>
      <w:marTop w:val="0"/>
      <w:marBottom w:val="0"/>
      <w:divBdr>
        <w:top w:val="none" w:sz="0" w:space="0" w:color="auto"/>
        <w:left w:val="none" w:sz="0" w:space="0" w:color="auto"/>
        <w:bottom w:val="none" w:sz="0" w:space="0" w:color="auto"/>
        <w:right w:val="none" w:sz="0" w:space="0" w:color="auto"/>
      </w:divBdr>
    </w:div>
    <w:div w:id="991710888">
      <w:bodyDiv w:val="1"/>
      <w:marLeft w:val="0"/>
      <w:marRight w:val="0"/>
      <w:marTop w:val="0"/>
      <w:marBottom w:val="0"/>
      <w:divBdr>
        <w:top w:val="none" w:sz="0" w:space="0" w:color="auto"/>
        <w:left w:val="none" w:sz="0" w:space="0" w:color="auto"/>
        <w:bottom w:val="none" w:sz="0" w:space="0" w:color="auto"/>
        <w:right w:val="none" w:sz="0" w:space="0" w:color="auto"/>
      </w:divBdr>
    </w:div>
    <w:div w:id="1110473401">
      <w:bodyDiv w:val="1"/>
      <w:marLeft w:val="0"/>
      <w:marRight w:val="0"/>
      <w:marTop w:val="0"/>
      <w:marBottom w:val="0"/>
      <w:divBdr>
        <w:top w:val="none" w:sz="0" w:space="0" w:color="auto"/>
        <w:left w:val="none" w:sz="0" w:space="0" w:color="auto"/>
        <w:bottom w:val="none" w:sz="0" w:space="0" w:color="auto"/>
        <w:right w:val="none" w:sz="0" w:space="0" w:color="auto"/>
      </w:divBdr>
    </w:div>
    <w:div w:id="1112284989">
      <w:bodyDiv w:val="1"/>
      <w:marLeft w:val="0"/>
      <w:marRight w:val="0"/>
      <w:marTop w:val="0"/>
      <w:marBottom w:val="0"/>
      <w:divBdr>
        <w:top w:val="none" w:sz="0" w:space="0" w:color="auto"/>
        <w:left w:val="none" w:sz="0" w:space="0" w:color="auto"/>
        <w:bottom w:val="none" w:sz="0" w:space="0" w:color="auto"/>
        <w:right w:val="none" w:sz="0" w:space="0" w:color="auto"/>
      </w:divBdr>
    </w:div>
    <w:div w:id="133984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header4.xml" Type="http://schemas.openxmlformats.org/officeDocument/2006/relationships/header"/>
<Relationship Id="rId14" Target="fontTable.xml" Type="http://schemas.openxmlformats.org/officeDocument/2006/relationships/fontTable"/>
<Relationship Id="rId15"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_rels/header2.xml.rels><?xml version="1.0" encoding="UTF-8" standalone="no"?>
<Relationships xmlns="http://schemas.openxmlformats.org/package/2006/relationships">
<Relationship Id="rId1" Target="media/image1.jpeg" Type="http://schemas.openxmlformats.org/officeDocument/2006/relationships/image"/>
</Relationships>

</file>

<file path=word/_rels/header4.xml.rels><?xml version="1.0" encoding="UTF-8" standalone="no"?>
<Relationships xmlns="http://schemas.openxmlformats.org/package/2006/relationships">
<Relationship Id="rId1" Target="media/image1.jpeg" Type="http://schemas.openxmlformats.org/officeDocument/2006/relationships/imag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otalTime>0</TotalTime>
  <Pages>9</Pages>
  <Words>1951</Words>
  <Characters>10807</Characters>
  <Application/>
  <DocSecurity>0</DocSecurity>
  <Lines>262</Lines>
  <Paragraphs>82</Paragraphs>
  <ScaleCrop>false</ScaleCrop>
  <HeadingPairs>
    <vt:vector baseType="variant" size="4">
      <vt:variant>
        <vt:lpstr>Título</vt:lpstr>
      </vt:variant>
      <vt:variant>
        <vt:i4>1</vt:i4>
      </vt:variant>
      <vt:variant>
        <vt:lpstr>Title</vt:lpstr>
      </vt:variant>
      <vt:variant>
        <vt:i4>1</vt:i4>
      </vt:variant>
    </vt:vector>
  </HeadingPairs>
  <TitlesOfParts>
    <vt:vector baseType="lpstr" size="2">
      <vt:lpstr/>
      <vt:lpstr>INFORME DE CONTROL FINANCIERO SOBRE EL BENEFICIARIO “MNO”</vt:lpstr>
    </vt:vector>
  </TitlesOfParts>
  <Manager/>
  <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0</cp:revision>
</cp:coreProperties>
</file>